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8F" w:rsidRPr="0047208F" w:rsidRDefault="0047208F" w:rsidP="00ED0A56">
      <w:pPr>
        <w:ind w:right="-1134"/>
        <w:jc w:val="both"/>
        <w:rPr>
          <w:rFonts w:ascii="Lotus Linotype" w:eastAsia="Times New Roman" w:hAnsi="Lotus Linotype" w:cs="Lotus Linotype"/>
          <w:sz w:val="32"/>
          <w:szCs w:val="32"/>
          <w:rtl/>
        </w:rPr>
      </w:pPr>
    </w:p>
    <w:p w:rsidR="0047208F" w:rsidRPr="0047208F" w:rsidRDefault="0047208F" w:rsidP="0047208F">
      <w:pPr>
        <w:jc w:val="center"/>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مختصر</w:t>
      </w:r>
    </w:p>
    <w:p w:rsidR="0047208F" w:rsidRPr="0047208F" w:rsidRDefault="0047208F" w:rsidP="0047208F">
      <w:pPr>
        <w:jc w:val="center"/>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تكفير من لا يستحق التكفير</w:t>
      </w:r>
    </w:p>
    <w:p w:rsidR="0047208F" w:rsidRPr="0047208F" w:rsidRDefault="0047208F" w:rsidP="0047208F">
      <w:pPr>
        <w:jc w:val="center"/>
        <w:rPr>
          <w:rFonts w:ascii="Lotus Linotype" w:eastAsia="Times New Roman" w:hAnsi="Lotus Linotype" w:cs="Lotus Linotype"/>
          <w:sz w:val="32"/>
          <w:szCs w:val="32"/>
          <w:rtl/>
        </w:rPr>
      </w:pPr>
      <w:bookmarkStart w:id="0" w:name="_GoBack"/>
      <w:bookmarkEnd w:id="0"/>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center"/>
        <w:outlineLvl w:val="0"/>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بقلم</w:t>
      </w:r>
    </w:p>
    <w:p w:rsidR="0047208F" w:rsidRPr="0047208F" w:rsidRDefault="0047208F" w:rsidP="0047208F">
      <w:pPr>
        <w:jc w:val="center"/>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صلاح الدين بن أحمد بن محمد سعيد </w:t>
      </w:r>
      <w:proofErr w:type="spellStart"/>
      <w:r w:rsidRPr="0047208F">
        <w:rPr>
          <w:rFonts w:ascii="Lotus Linotype" w:eastAsia="Times New Roman" w:hAnsi="Lotus Linotype" w:cs="Lotus Linotype"/>
          <w:sz w:val="32"/>
          <w:szCs w:val="32"/>
          <w:rtl/>
        </w:rPr>
        <w:t>الإدلبي</w:t>
      </w:r>
      <w:proofErr w:type="spellEnd"/>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tl/>
        </w:rPr>
      </w:pPr>
    </w:p>
    <w:p w:rsidR="0047208F" w:rsidRPr="0047208F" w:rsidRDefault="0047208F" w:rsidP="0047208F">
      <w:pPr>
        <w:jc w:val="center"/>
        <w:outlineLvl w:val="0"/>
        <w:rPr>
          <w:rFonts w:ascii="Lotus Linotype" w:eastAsia="Times New Roman" w:hAnsi="Lotus Linotype" w:cs="Lotus Linotype"/>
          <w:sz w:val="32"/>
          <w:szCs w:val="32"/>
          <w:rtl/>
        </w:rPr>
      </w:pPr>
    </w:p>
    <w:p w:rsidR="0047208F" w:rsidRPr="0047208F" w:rsidRDefault="0047208F" w:rsidP="0047208F">
      <w:pPr>
        <w:jc w:val="center"/>
        <w:outlineLvl w:val="0"/>
        <w:rPr>
          <w:rFonts w:ascii="Lotus Linotype" w:eastAsia="Times New Roman" w:hAnsi="Lotus Linotype" w:cs="Lotus Linotype"/>
          <w:sz w:val="32"/>
          <w:szCs w:val="32"/>
          <w:rtl/>
        </w:rPr>
      </w:pPr>
    </w:p>
    <w:p w:rsidR="0047208F" w:rsidRPr="0047208F" w:rsidRDefault="0047208F" w:rsidP="0047208F">
      <w:pPr>
        <w:jc w:val="center"/>
        <w:outlineLvl w:val="0"/>
        <w:rPr>
          <w:rFonts w:ascii="Lotus Linotype" w:eastAsia="Times New Roman" w:hAnsi="Lotus Linotype" w:cs="Lotus Linotype"/>
          <w:sz w:val="32"/>
          <w:szCs w:val="32"/>
          <w:rtl/>
        </w:rPr>
      </w:pPr>
    </w:p>
    <w:p w:rsidR="0047208F" w:rsidRDefault="0047208F" w:rsidP="0047208F">
      <w:pPr>
        <w:jc w:val="center"/>
        <w:outlineLvl w:val="0"/>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بسم الله الرحمن الرحيم</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الحمد لله رب العالمين، والصلاة والسلام الأتمان </w:t>
      </w:r>
      <w:proofErr w:type="spellStart"/>
      <w:r w:rsidRPr="0047208F">
        <w:rPr>
          <w:rFonts w:ascii="Lotus Linotype" w:eastAsia="Times New Roman" w:hAnsi="Lotus Linotype" w:cs="Lotus Linotype" w:hint="cs"/>
          <w:sz w:val="32"/>
          <w:szCs w:val="32"/>
          <w:rtl/>
        </w:rPr>
        <w:t>الأكملان</w:t>
      </w:r>
      <w:proofErr w:type="spellEnd"/>
      <w:r w:rsidRPr="0047208F">
        <w:rPr>
          <w:rFonts w:ascii="Lotus Linotype" w:eastAsia="Times New Roman" w:hAnsi="Lotus Linotype" w:cs="Lotus Linotype" w:hint="cs"/>
          <w:sz w:val="32"/>
          <w:szCs w:val="32"/>
          <w:rtl/>
        </w:rPr>
        <w:t xml:space="preserve"> على سيدنا محمد خاتم النبيين، والمبعوث رحمة للعالمين، وعلى </w:t>
      </w:r>
      <w:proofErr w:type="spellStart"/>
      <w:r w:rsidRPr="0047208F">
        <w:rPr>
          <w:rFonts w:ascii="Lotus Linotype" w:eastAsia="Times New Roman" w:hAnsi="Lotus Linotype" w:cs="Lotus Linotype" w:hint="cs"/>
          <w:sz w:val="32"/>
          <w:szCs w:val="32"/>
          <w:rtl/>
        </w:rPr>
        <w:t>آله</w:t>
      </w:r>
      <w:proofErr w:type="spellEnd"/>
      <w:r w:rsidRPr="0047208F">
        <w:rPr>
          <w:rFonts w:ascii="Lotus Linotype" w:eastAsia="Times New Roman" w:hAnsi="Lotus Linotype" w:cs="Lotus Linotype" w:hint="cs"/>
          <w:sz w:val="32"/>
          <w:szCs w:val="32"/>
          <w:rtl/>
        </w:rPr>
        <w:t xml:space="preserve"> وأصحابه والتابعين بإحسان إلى يوم الدين. </w:t>
      </w:r>
    </w:p>
    <w:p w:rsidR="0047208F" w:rsidRPr="0047208F" w:rsidRDefault="0047208F" w:rsidP="008063E0">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وبعد، </w:t>
      </w:r>
      <w:r>
        <w:rPr>
          <w:rFonts w:ascii="Lotus Linotype" w:eastAsia="Times New Roman" w:hAnsi="Lotus Linotype" w:cs="Lotus Linotype" w:hint="cs"/>
          <w:sz w:val="32"/>
          <w:szCs w:val="32"/>
          <w:rtl/>
        </w:rPr>
        <w:t>ف</w:t>
      </w:r>
      <w:r w:rsidRPr="0047208F">
        <w:rPr>
          <w:rFonts w:ascii="Lotus Linotype" w:eastAsia="Times New Roman" w:hAnsi="Lotus Linotype" w:cs="Lotus Linotype" w:hint="cs"/>
          <w:sz w:val="32"/>
          <w:szCs w:val="32"/>
          <w:rtl/>
        </w:rPr>
        <w:t xml:space="preserve">كنت قد وقفت ـ منذ زمن بعيد ـ على كلام لأحد الباحثين يتحدث فيه عن جوانب من موضوع التكفير، ووجدت أنه لا بد من كتابة بعض التعليقات حول إيغاله في التكفير واستدلاله بما لا دليل له فيه، فكتبت </w:t>
      </w:r>
      <w:r w:rsidR="00EC4FEB">
        <w:rPr>
          <w:rFonts w:ascii="Lotus Linotype" w:eastAsia="Times New Roman" w:hAnsi="Lotus Linotype" w:cs="Lotus Linotype" w:hint="cs"/>
          <w:sz w:val="32"/>
          <w:szCs w:val="32"/>
          <w:rtl/>
        </w:rPr>
        <w:t xml:space="preserve">أصل </w:t>
      </w:r>
      <w:r w:rsidRPr="0047208F">
        <w:rPr>
          <w:rFonts w:ascii="Lotus Linotype" w:eastAsia="Times New Roman" w:hAnsi="Lotus Linotype" w:cs="Lotus Linotype" w:hint="cs"/>
          <w:sz w:val="32"/>
          <w:szCs w:val="32"/>
          <w:rtl/>
        </w:rPr>
        <w:t xml:space="preserve">هذا البحث </w:t>
      </w:r>
      <w:r w:rsidR="00E019CE">
        <w:rPr>
          <w:rFonts w:ascii="Lotus Linotype" w:eastAsia="Times New Roman" w:hAnsi="Lotus Linotype" w:cs="Lotus Linotype" w:hint="cs"/>
          <w:sz w:val="32"/>
          <w:szCs w:val="32"/>
          <w:rtl/>
        </w:rPr>
        <w:t>في</w:t>
      </w:r>
      <w:r w:rsidR="00F52D16">
        <w:rPr>
          <w:rFonts w:ascii="Lotus Linotype" w:eastAsia="Times New Roman" w:hAnsi="Lotus Linotype" w:cs="Lotus Linotype" w:hint="cs"/>
          <w:sz w:val="32"/>
          <w:szCs w:val="32"/>
          <w:rtl/>
        </w:rPr>
        <w:t xml:space="preserve"> 1416/ الموافق 1996</w:t>
      </w:r>
      <w:r w:rsidRPr="0047208F">
        <w:rPr>
          <w:rFonts w:ascii="Lotus Linotype" w:eastAsia="Times New Roman" w:hAnsi="Lotus Linotype" w:cs="Lotus Linotype" w:hint="cs"/>
          <w:sz w:val="32"/>
          <w:szCs w:val="32"/>
          <w:rtl/>
        </w:rPr>
        <w:t xml:space="preserve">، وسميته في ذلك الوقت "التحذير مما اشتبه على المتسرعين في التكفير". </w:t>
      </w:r>
    </w:p>
    <w:p w:rsidR="008063E0" w:rsidRDefault="00EC4FEB" w:rsidP="008063E0">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ثم لما </w:t>
      </w:r>
      <w:r w:rsidR="0047208F" w:rsidRPr="0047208F">
        <w:rPr>
          <w:rFonts w:ascii="Lotus Linotype" w:eastAsia="Times New Roman" w:hAnsi="Lotus Linotype" w:cs="Lotus Linotype" w:hint="cs"/>
          <w:sz w:val="32"/>
          <w:szCs w:val="32"/>
          <w:rtl/>
        </w:rPr>
        <w:t xml:space="preserve">رأى بعض الإخوة ـ في خضم انتشار الهجمة الفكرية التكفيرية ـ ضرورة نشره في 1435/ 2014، </w:t>
      </w:r>
      <w:r>
        <w:rPr>
          <w:rFonts w:ascii="Lotus Linotype" w:eastAsia="Times New Roman" w:hAnsi="Lotus Linotype" w:cs="Lotus Linotype" w:hint="cs"/>
          <w:sz w:val="32"/>
          <w:szCs w:val="32"/>
          <w:rtl/>
        </w:rPr>
        <w:t>استجبت</w:t>
      </w:r>
      <w:r w:rsidR="0047208F" w:rsidRPr="0047208F">
        <w:rPr>
          <w:rFonts w:ascii="Lotus Linotype" w:eastAsia="Times New Roman" w:hAnsi="Lotus Linotype" w:cs="Lotus Linotype" w:hint="cs"/>
          <w:sz w:val="32"/>
          <w:szCs w:val="32"/>
          <w:rtl/>
        </w:rPr>
        <w:t xml:space="preserve"> لطلبهم، و</w:t>
      </w:r>
      <w:r>
        <w:rPr>
          <w:rFonts w:ascii="Lotus Linotype" w:eastAsia="Times New Roman" w:hAnsi="Lotus Linotype" w:cs="Lotus Linotype" w:hint="cs"/>
          <w:sz w:val="32"/>
          <w:szCs w:val="32"/>
          <w:rtl/>
        </w:rPr>
        <w:t>قدمته</w:t>
      </w:r>
      <w:r w:rsidR="0047208F" w:rsidRPr="0047208F">
        <w:rPr>
          <w:rFonts w:ascii="Lotus Linotype" w:eastAsia="Times New Roman" w:hAnsi="Lotus Linotype" w:cs="Lotus Linotype" w:hint="cs"/>
          <w:sz w:val="32"/>
          <w:szCs w:val="32"/>
          <w:rtl/>
        </w:rPr>
        <w:t xml:space="preserve"> باسمه الجديد "تكفير من لا يستحق التكفير"، راجيا من المولى الكريم أن يتقبل منا جميعا بفضله وكرمه. </w:t>
      </w:r>
    </w:p>
    <w:p w:rsidR="0047208F" w:rsidRPr="0047208F" w:rsidRDefault="00FF767A" w:rsidP="00EF4887">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ثم اقترح علي بعض الإخوة اختصاره، رغبة في إيصاله للشريحة الكبرى من المثقفين وطلاب العلم الشرعي في أصقاع الأرض، </w:t>
      </w:r>
      <w:proofErr w:type="spellStart"/>
      <w:r w:rsidR="00EF4887">
        <w:rPr>
          <w:rFonts w:ascii="Lotus Linotype" w:eastAsia="Times New Roman" w:hAnsi="Lotus Linotype" w:cs="Lotus Linotype" w:hint="cs"/>
          <w:sz w:val="32"/>
          <w:szCs w:val="32"/>
          <w:rtl/>
        </w:rPr>
        <w:t>ف</w:t>
      </w:r>
      <w:r w:rsidR="00EC4FEB">
        <w:rPr>
          <w:rFonts w:ascii="Lotus Linotype" w:eastAsia="Times New Roman" w:hAnsi="Lotus Linotype" w:cs="Lotus Linotype" w:hint="cs"/>
          <w:sz w:val="32"/>
          <w:szCs w:val="32"/>
          <w:rtl/>
        </w:rPr>
        <w:t>هأنذا</w:t>
      </w:r>
      <w:proofErr w:type="spellEnd"/>
      <w:r w:rsidR="00EC4FEB">
        <w:rPr>
          <w:rFonts w:ascii="Lotus Linotype" w:eastAsia="Times New Roman" w:hAnsi="Lotus Linotype" w:cs="Lotus Linotype" w:hint="cs"/>
          <w:sz w:val="32"/>
          <w:szCs w:val="32"/>
          <w:rtl/>
        </w:rPr>
        <w:t xml:space="preserve"> اليوم</w:t>
      </w:r>
      <w:r w:rsidR="00EF4887">
        <w:rPr>
          <w:rFonts w:ascii="Lotus Linotype" w:eastAsia="Times New Roman" w:hAnsi="Lotus Linotype" w:cs="Lotus Linotype" w:hint="cs"/>
          <w:sz w:val="32"/>
          <w:szCs w:val="32"/>
          <w:rtl/>
        </w:rPr>
        <w:t>َ</w:t>
      </w:r>
      <w:r w:rsidR="00EC4FEB">
        <w:rPr>
          <w:rFonts w:ascii="Lotus Linotype" w:eastAsia="Times New Roman" w:hAnsi="Lotus Linotype" w:cs="Lotus Linotype" w:hint="cs"/>
          <w:sz w:val="32"/>
          <w:szCs w:val="32"/>
          <w:rtl/>
        </w:rPr>
        <w:t xml:space="preserve"> أقدم مختصرا له، </w:t>
      </w:r>
      <w:r w:rsidR="00EF4887">
        <w:rPr>
          <w:rFonts w:ascii="Lotus Linotype" w:eastAsia="Times New Roman" w:hAnsi="Lotus Linotype" w:cs="Lotus Linotype" w:hint="cs"/>
          <w:sz w:val="32"/>
          <w:szCs w:val="32"/>
          <w:rtl/>
        </w:rPr>
        <w:t>ف</w:t>
      </w:r>
      <w:r w:rsidR="00EC4FEB">
        <w:rPr>
          <w:rFonts w:ascii="Lotus Linotype" w:eastAsia="Times New Roman" w:hAnsi="Lotus Linotype" w:cs="Lotus Linotype" w:hint="cs"/>
          <w:sz w:val="32"/>
          <w:szCs w:val="32"/>
          <w:rtl/>
        </w:rPr>
        <w:t xml:space="preserve">كثير من القراء لم يعد عندهم الهمة ولا الوقت إلا لقراءة المختصرات. </w:t>
      </w:r>
    </w:p>
    <w:p w:rsidR="00EF4887" w:rsidRDefault="00EF4887" w:rsidP="000A1426">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وأقول: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سبحانك لا علم لنا إلا ما علمتنا، إنك أنت العليم الحكيم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47208F" w:rsidP="00281CAA">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"اللهم اهدنا لما اخت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ُلف فيه من الحق بإذنك، إنك تهدي من تشاء إلى صراط مستقيم".</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موضوع البحث:</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اطلعت على أبحاث كتبها أحد الباحثين تتعلق بموضوع التكفير، اشتبه عليه فيها كثير من المسائل، فوددت أن أوضح بعض جوانب البحث، سائلاً المولى تعالى أن يوفقني للحق والصواب، وأن يجنبني الزلل، وأن ينفع بهذه الإيضاحات كل من قرأها بنية صادقة، بغيةَ الوصول إلى الحق، وأن يجعلنا متبعين للحق حيثما ظهر دليله، إنه ولي الهداية والتوفيق.</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lastRenderedPageBreak/>
        <w:t xml:space="preserve">ـ </w:t>
      </w:r>
      <w:r w:rsidRPr="0047208F">
        <w:rPr>
          <w:rFonts w:ascii="Lotus Linotype" w:eastAsia="Times New Roman" w:hAnsi="Lotus Linotype" w:cs="Lotus Linotype"/>
          <w:sz w:val="32"/>
          <w:szCs w:val="32"/>
          <w:rtl/>
        </w:rPr>
        <w:t>قبل البدء بذكر المسائل التي أود مناقشتها في هذا الموضوع أرى أن أبدأ بذكر نقط الاتفاق</w:t>
      </w:r>
      <w:r w:rsidRPr="0047208F">
        <w:rPr>
          <w:rFonts w:ascii="Lotus Linotype" w:eastAsia="Times New Roman" w:hAnsi="Lotus Linotype" w:cs="Lotus Linotype" w:hint="cs"/>
          <w:sz w:val="32"/>
          <w:szCs w:val="32"/>
          <w:rtl/>
        </w:rPr>
        <w:t xml:space="preserve"> ولو في الجملة</w:t>
      </w:r>
      <w:r w:rsidRPr="0047208F">
        <w:rPr>
          <w:rFonts w:ascii="Lotus Linotype" w:eastAsia="Times New Roman" w:hAnsi="Lotus Linotype" w:cs="Lotus Linotype"/>
          <w:sz w:val="32"/>
          <w:szCs w:val="32"/>
          <w:rtl/>
        </w:rPr>
        <w:t>، ثم أنتقل إلى نقط الاختلاف مع التعليق والمناقشة بإذن الله.</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نقط الاتفاق:</w:t>
      </w:r>
      <w:r w:rsidRPr="0047208F">
        <w:rPr>
          <w:rFonts w:ascii="Lotus Linotype" w:eastAsia="Times New Roman" w:hAnsi="Lotus Linotype" w:cs="Lotus Linotype" w:hint="cs"/>
          <w:sz w:val="32"/>
          <w:szCs w:val="32"/>
          <w:rtl/>
        </w:rPr>
        <w:t xml:space="preserve"> </w:t>
      </w:r>
    </w:p>
    <w:p w:rsidR="00281CAA" w:rsidRDefault="0047208F" w:rsidP="00281CAA">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قال الباحث: </w:t>
      </w:r>
      <w:r w:rsidR="00281CAA">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يجب على كل مسلم حفظُ إسلامه وصونُه عما يفسده ويبطله ويقطعه،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الردة، والعياذ بالله تعالى</w:t>
      </w:r>
      <w:r w:rsidR="00281CAA">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ثم قال: "</w:t>
      </w:r>
      <w:r w:rsidRPr="0047208F">
        <w:rPr>
          <w:rFonts w:ascii="Lotus Linotype" w:eastAsia="Times New Roman" w:hAnsi="Lotus Linotype" w:cs="Lotus Linotype"/>
          <w:sz w:val="32"/>
          <w:szCs w:val="32"/>
          <w:rtl/>
        </w:rPr>
        <w:t>وقد كثر في هذا الزمان التساهل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في الكلام حتى إنه يخرج من بعضهم ألفاظ تخرجهم عن الإسلام ولا يرون ذلك ذنباً، فضلاً عن كونه كفراً</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ثم </w:t>
      </w:r>
      <w:r w:rsidRPr="0047208F">
        <w:rPr>
          <w:rFonts w:ascii="Lotus Linotype" w:eastAsia="Times New Roman" w:hAnsi="Lotus Linotype" w:cs="Lotus Linotype"/>
          <w:sz w:val="32"/>
          <w:szCs w:val="32"/>
          <w:rtl/>
        </w:rPr>
        <w:t xml:space="preserve">قال: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الكفر ثلاثة أنواع: كفر اعتقادي، وكفر فعلي، وكفر لفظي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47208F" w:rsidP="00281CAA">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أقول: </w:t>
      </w:r>
      <w:r w:rsidRPr="0047208F">
        <w:rPr>
          <w:rFonts w:ascii="Lotus Linotype" w:eastAsia="Times New Roman" w:hAnsi="Lotus Linotype" w:cs="Lotus Linotype"/>
          <w:sz w:val="32"/>
          <w:szCs w:val="32"/>
          <w:rtl/>
        </w:rPr>
        <w:t>هذا محل اتفاق في الجملة،</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فمن اعتقد اعتقاداً يناقض ما ثبت ثبوتاً قاطعاً في الكتاب والسنة وعُلم من الدين بالضرورة فقد كفر، ومن فعل فعلاً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قال قولاً يدل دلالة قاطعة على أنه صادر ممن يعتقد ذلك الاعتقاد فقد كفر.</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281CAA">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نقط الاختلاف:</w:t>
      </w:r>
      <w:r w:rsidR="00281CAA">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الكفر القول</w:t>
      </w:r>
      <w:r w:rsidRPr="0047208F">
        <w:rPr>
          <w:rFonts w:ascii="Lotus Linotype" w:eastAsia="Times New Roman" w:hAnsi="Lotus Linotype" w:cs="Lotus Linotype" w:hint="cs"/>
          <w:sz w:val="32"/>
          <w:szCs w:val="32"/>
          <w:rtl/>
        </w:rPr>
        <w:t>ي</w:t>
      </w:r>
      <w:r w:rsidRPr="0047208F">
        <w:rPr>
          <w:rFonts w:ascii="Lotus Linotype" w:eastAsia="Times New Roman" w:hAnsi="Lotus Linotype" w:cs="Lotus Linotype"/>
          <w:sz w:val="32"/>
          <w:szCs w:val="32"/>
          <w:rtl/>
        </w:rPr>
        <w:t xml:space="preserve"> والكفر العملي:</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قال الباحث: "الأقوال الكفرية تخر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ج من الإسلام 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ن دون أن يقترن بها اعتقاد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 هذا ما اتفق عليه العلماء وأجمعوا عليه، فلا التفات إلى ما خالف ذلك"</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281CAA" w:rsidRDefault="0047208F" w:rsidP="00281CAA">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وقال: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وقد كثر في هذا الزمان التساهلُ في الكلام حتى إنه يخرج من بعضهم ألفاظ تخرجهم عن الإسلام ولا يرون ذلك ذنباً، فضلاً عن كونه كفراً، وذلك مصداق قوله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"إن العبد ليتكلم بالكلمة لا يرى بها بأساً يهوي بها في النار سبعين خريفاً"، أي مسافة سبعين عاماً في النزول، وذلك منتهى جهنم،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خاص بالكفار، والحديث رواه الترمذي وحسَّنه، وهذا الحديث دليل على أنه لا يُشترط في الوقوع في الكفر معرفة الحكم ولا انشراح الصدر ولا اعتقاد معنى اللفظ</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47208F" w:rsidP="00281CAA">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ثم </w:t>
      </w:r>
      <w:r w:rsidRPr="0047208F">
        <w:rPr>
          <w:rFonts w:ascii="Lotus Linotype" w:eastAsia="Times New Roman" w:hAnsi="Lotus Linotype" w:cs="Lotus Linotype"/>
          <w:sz w:val="32"/>
          <w:szCs w:val="32"/>
          <w:rtl/>
        </w:rPr>
        <w:t>قال: [قال إمام الحرمين "اتفق الأصوليون على أن من نطق بكلمة الردة وزعم أنه أضمر تورية كفر ظاهراً وباطناً"</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وأقرهم على ذلك، يعني إذا كان اللفظ صريحاً].</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lastRenderedPageBreak/>
        <w:t xml:space="preserve">ثم </w:t>
      </w:r>
      <w:r w:rsidRPr="0047208F">
        <w:rPr>
          <w:rFonts w:ascii="Lotus Linotype" w:eastAsia="Times New Roman" w:hAnsi="Lotus Linotype" w:cs="Lotus Linotype"/>
          <w:sz w:val="32"/>
          <w:szCs w:val="32"/>
          <w:rtl/>
        </w:rPr>
        <w:t>قال: "اعلم أن الألفاظ قسمان: صريح ليس له إلا وجه واحد، وظاهر يحتم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ل معنيين أحدهما أقرب من الآخر أو</w:t>
      </w:r>
      <w:r w:rsidR="00281CAA">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هما متساويان، فمن نطق بالكفر الصريح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عامد ـ أي بغير سبق اللسان ـ وغير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مكره وعالم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بمعنى اللفظ فهذا يكفر اللافظ به، ولا يدخله التأويل، فلا يُنظر بعد كون اللفظ صريحاً إلى قصد الشخص ولا إلى معرفته بحكم تلك الكلمة أنها تخر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ج من الإسلام".</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ثم </w:t>
      </w:r>
      <w:r w:rsidRPr="0047208F">
        <w:rPr>
          <w:rFonts w:ascii="Lotus Linotype" w:eastAsia="Times New Roman" w:hAnsi="Lotus Linotype" w:cs="Lotus Linotype"/>
          <w:sz w:val="32"/>
          <w:szCs w:val="32"/>
          <w:rtl/>
        </w:rPr>
        <w:t>قال: "فمن سجد لصنم اعتقاداً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بغير اعتقاد فقد كفر، فمن رأيناه يسجد لصنم كف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َّرناه ولا نسأله هل نويت به عبادته أم نويت غير ذلك؟".</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أقول: يَرِد على هذا الكلام مؤاخذات: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المؤاخذة الأولى:</w:t>
      </w:r>
      <w:r w:rsidRPr="0047208F">
        <w:rPr>
          <w:rFonts w:ascii="Lotus Linotype" w:eastAsia="Times New Roman" w:hAnsi="Lotus Linotype" w:cs="Lotus Linotype" w:hint="cs"/>
          <w:sz w:val="32"/>
          <w:szCs w:val="32"/>
          <w:rtl/>
        </w:rPr>
        <w:t xml:space="preserve"> </w:t>
      </w:r>
    </w:p>
    <w:p w:rsidR="0047208F" w:rsidRPr="0047208F" w:rsidRDefault="0047208F" w:rsidP="00BB38BB">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ذكر الباحث في معر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ض استدلاله </w:t>
      </w:r>
      <w:r w:rsidRPr="0047208F">
        <w:rPr>
          <w:rFonts w:ascii="Lotus Linotype" w:eastAsia="Times New Roman" w:hAnsi="Lotus Linotype" w:cs="Lotus Linotype" w:hint="cs"/>
          <w:sz w:val="32"/>
          <w:szCs w:val="32"/>
          <w:rtl/>
        </w:rPr>
        <w:t xml:space="preserve">لما يقول </w:t>
      </w:r>
      <w:r w:rsidRPr="0047208F">
        <w:rPr>
          <w:rFonts w:ascii="Lotus Linotype" w:eastAsia="Times New Roman" w:hAnsi="Lotus Linotype" w:cs="Lotus Linotype"/>
          <w:sz w:val="32"/>
          <w:szCs w:val="32"/>
          <w:rtl/>
        </w:rPr>
        <w:t xml:space="preserve">بأن منتهى </w:t>
      </w:r>
      <w:r w:rsidRPr="0047208F">
        <w:rPr>
          <w:rFonts w:ascii="Lotus Linotype" w:eastAsia="Times New Roman" w:hAnsi="Lotus Linotype" w:cs="Lotus Linotype" w:hint="cs"/>
          <w:sz w:val="32"/>
          <w:szCs w:val="32"/>
          <w:rtl/>
        </w:rPr>
        <w:t xml:space="preserve">قعر </w:t>
      </w:r>
      <w:r w:rsidRPr="0047208F">
        <w:rPr>
          <w:rFonts w:ascii="Lotus Linotype" w:eastAsia="Times New Roman" w:hAnsi="Lotus Linotype" w:cs="Lotus Linotype"/>
          <w:sz w:val="32"/>
          <w:szCs w:val="32"/>
          <w:rtl/>
        </w:rPr>
        <w:t xml:space="preserve">جهنم </w:t>
      </w:r>
      <w:r w:rsidRPr="0047208F">
        <w:rPr>
          <w:rFonts w:ascii="Lotus Linotype" w:eastAsia="Times New Roman" w:hAnsi="Lotus Linotype" w:cs="Lotus Linotype" w:hint="cs"/>
          <w:sz w:val="32"/>
          <w:szCs w:val="32"/>
          <w:rtl/>
        </w:rPr>
        <w:t>هو خاص بالكفار، وأن</w:t>
      </w:r>
      <w:r w:rsidRPr="0047208F">
        <w:rPr>
          <w:rFonts w:ascii="Lotus Linotype" w:eastAsia="Times New Roman" w:hAnsi="Lotus Linotype" w:cs="Lotus Linotype"/>
          <w:sz w:val="32"/>
          <w:szCs w:val="32"/>
          <w:rtl/>
        </w:rPr>
        <w:t>ه</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مسافة سبعين عاماً في النزول</w:t>
      </w:r>
      <w:r w:rsidRPr="0047208F">
        <w:rPr>
          <w:rFonts w:ascii="Lotus Linotype" w:eastAsia="Times New Roman" w:hAnsi="Lotus Linotype" w:cs="Lotus Linotype" w:hint="cs"/>
          <w:sz w:val="32"/>
          <w:szCs w:val="32"/>
          <w:rtl/>
        </w:rPr>
        <w:t>، و</w:t>
      </w:r>
      <w:r w:rsidRPr="0047208F">
        <w:rPr>
          <w:rFonts w:ascii="Lotus Linotype" w:eastAsia="Times New Roman" w:hAnsi="Lotus Linotype" w:cs="Lotus Linotype"/>
          <w:sz w:val="32"/>
          <w:szCs w:val="32"/>
          <w:rtl/>
        </w:rPr>
        <w:t xml:space="preserve">استدل بالحديث الذي رواه الترمذي بلفظ "إن العبد ليتكلم بالكلمة لا يرى بها بأساً يهوي بها في النار سبعين خريفاً"، معتمداً على تحسين الترمذي للحديث، </w:t>
      </w:r>
      <w:r w:rsidR="00BB38BB">
        <w:rPr>
          <w:rFonts w:ascii="Lotus Linotype" w:eastAsia="Times New Roman" w:hAnsi="Lotus Linotype" w:cs="Lotus Linotype" w:hint="cs"/>
          <w:sz w:val="32"/>
          <w:szCs w:val="32"/>
          <w:rtl/>
        </w:rPr>
        <w:t>إذ سكنت نفسه</w:t>
      </w:r>
      <w:r w:rsidRPr="0047208F">
        <w:rPr>
          <w:rFonts w:ascii="Lotus Linotype" w:eastAsia="Times New Roman" w:hAnsi="Lotus Linotype" w:cs="Lotus Linotype"/>
          <w:sz w:val="32"/>
          <w:szCs w:val="32"/>
          <w:rtl/>
        </w:rPr>
        <w:t xml:space="preserve"> إلى الجمع في هذه الرواية بين قوله "لا يرى بها بأساً" وقوله "يهوي بها في النار سبعين خريفاً".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w:t>
      </w:r>
      <w:r w:rsidRPr="0047208F">
        <w:rPr>
          <w:rFonts w:ascii="Lotus Linotype" w:eastAsia="Times New Roman" w:hAnsi="Lotus Linotype" w:cs="Lotus Linotype" w:hint="cs"/>
          <w:sz w:val="32"/>
          <w:szCs w:val="32"/>
          <w:rtl/>
        </w:rPr>
        <w:t xml:space="preserve">إذا صح </w:t>
      </w:r>
      <w:r w:rsidRPr="0047208F">
        <w:rPr>
          <w:rFonts w:ascii="Lotus Linotype" w:eastAsia="Times New Roman" w:hAnsi="Lotus Linotype" w:cs="Lotus Linotype"/>
          <w:sz w:val="32"/>
          <w:szCs w:val="32"/>
          <w:rtl/>
        </w:rPr>
        <w:t xml:space="preserve">الحديث </w:t>
      </w:r>
      <w:r w:rsidRPr="0047208F">
        <w:rPr>
          <w:rFonts w:ascii="Lotus Linotype" w:eastAsia="Times New Roman" w:hAnsi="Lotus Linotype" w:cs="Lotus Linotype" w:hint="cs"/>
          <w:sz w:val="32"/>
          <w:szCs w:val="32"/>
          <w:rtl/>
        </w:rPr>
        <w:t xml:space="preserve">بهذا اللفظ المذكور فهو </w:t>
      </w:r>
      <w:r w:rsidRPr="0047208F">
        <w:rPr>
          <w:rFonts w:ascii="Lotus Linotype" w:eastAsia="Times New Roman" w:hAnsi="Lotus Linotype" w:cs="Lotus Linotype"/>
          <w:sz w:val="32"/>
          <w:szCs w:val="32"/>
          <w:rtl/>
        </w:rPr>
        <w:t xml:space="preserve">دليل على أنه لا يُشترط </w:t>
      </w: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 xml:space="preserve">في الوقوع في الكفر </w:t>
      </w: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معرفة الحكم ولا انشراح الصدر ولا اعتقاد معنى اللفظ.</w:t>
      </w:r>
      <w:r w:rsidRPr="0047208F">
        <w:rPr>
          <w:rFonts w:ascii="Lotus Linotype" w:eastAsia="Times New Roman" w:hAnsi="Lotus Linotype" w:cs="Lotus Linotype" w:hint="cs"/>
          <w:sz w:val="32"/>
          <w:szCs w:val="32"/>
          <w:rtl/>
        </w:rPr>
        <w:t xml:space="preserve"> </w:t>
      </w:r>
    </w:p>
    <w:p w:rsidR="0047208F" w:rsidRPr="0047208F" w:rsidRDefault="0047208F" w:rsidP="00BB38BB">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ولكن </w:t>
      </w:r>
      <w:r w:rsidRPr="0047208F">
        <w:rPr>
          <w:rFonts w:ascii="Lotus Linotype" w:eastAsia="Times New Roman" w:hAnsi="Lotus Linotype" w:cs="Lotus Linotype"/>
          <w:sz w:val="32"/>
          <w:szCs w:val="32"/>
          <w:rtl/>
        </w:rPr>
        <w:t xml:space="preserve">لا يتم للباحث استدلاله بهذه الرواية التي </w:t>
      </w:r>
      <w:r w:rsidRPr="0047208F">
        <w:rPr>
          <w:rFonts w:ascii="Lotus Linotype" w:eastAsia="Times New Roman" w:hAnsi="Lotus Linotype" w:cs="Lotus Linotype" w:hint="cs"/>
          <w:sz w:val="32"/>
          <w:szCs w:val="32"/>
          <w:rtl/>
        </w:rPr>
        <w:t xml:space="preserve">يقول إنه قد </w:t>
      </w:r>
      <w:r w:rsidRPr="0047208F">
        <w:rPr>
          <w:rFonts w:ascii="Lotus Linotype" w:eastAsia="Times New Roman" w:hAnsi="Lotus Linotype" w:cs="Lotus Linotype"/>
          <w:sz w:val="32"/>
          <w:szCs w:val="32"/>
          <w:rtl/>
        </w:rPr>
        <w:t>حسَّنها الترمذي، لأن الترمذي من المتساهلين في التصحيح والتحسين، شأنه في ذلك شأن الحاكم في مستدركه والذهبي في تلخيص المستدرك</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ومما ينبغي التنبيه عليه أن الإمام الترمذي لم يقل هنا "حديث حسن"، ولكنه قال "حديث حسن غريب"، وبينهما فرق كبير. </w:t>
      </w:r>
    </w:p>
    <w:p w:rsidR="0047208F" w:rsidRPr="0047208F" w:rsidRDefault="00BB38BB" w:rsidP="00BB38BB">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والحديث بهذا اللفظ غير ثابت، والأصح فيه هو ما </w:t>
      </w:r>
      <w:r w:rsidR="0047208F" w:rsidRPr="0047208F">
        <w:rPr>
          <w:rFonts w:ascii="Lotus Linotype" w:eastAsia="Times New Roman" w:hAnsi="Lotus Linotype" w:cs="Lotus Linotype"/>
          <w:sz w:val="32"/>
          <w:szCs w:val="32"/>
          <w:rtl/>
        </w:rPr>
        <w:t>رواه البخاري ومسلم بلفظ مغاير ل</w:t>
      </w:r>
      <w:r w:rsidR="0047208F" w:rsidRPr="0047208F">
        <w:rPr>
          <w:rFonts w:ascii="Lotus Linotype" w:eastAsia="Times New Roman" w:hAnsi="Lotus Linotype" w:cs="Lotus Linotype" w:hint="cs"/>
          <w:sz w:val="32"/>
          <w:szCs w:val="32"/>
          <w:rtl/>
        </w:rPr>
        <w:t>ه</w:t>
      </w:r>
      <w:r w:rsidR="0047208F" w:rsidRPr="0047208F">
        <w:rPr>
          <w:rFonts w:ascii="Lotus Linotype" w:eastAsia="Times New Roman" w:hAnsi="Lotus Linotype" w:cs="Lotus Linotype"/>
          <w:sz w:val="32"/>
          <w:szCs w:val="32"/>
          <w:rtl/>
        </w:rPr>
        <w:t xml:space="preserve">، </w:t>
      </w:r>
      <w:r w:rsidR="0047208F" w:rsidRPr="0047208F">
        <w:rPr>
          <w:rFonts w:ascii="Lotus Linotype" w:eastAsia="Times New Roman" w:hAnsi="Lotus Linotype" w:cs="Lotus Linotype" w:hint="cs"/>
          <w:sz w:val="32"/>
          <w:szCs w:val="32"/>
          <w:rtl/>
        </w:rPr>
        <w:t xml:space="preserve">وهو </w:t>
      </w:r>
      <w:r w:rsidR="0047208F" w:rsidRPr="0047208F">
        <w:rPr>
          <w:rFonts w:ascii="Lotus Linotype" w:eastAsia="Times New Roman" w:hAnsi="Lotus Linotype" w:cs="Lotus Linotype"/>
          <w:sz w:val="32"/>
          <w:szCs w:val="32"/>
          <w:rtl/>
        </w:rPr>
        <w:t>"إن العبد ليتكلم بالكلمة ما يتبين فيها يَزِلُّ بها في النار أبعدَ مما بين المشرق</w:t>
      </w:r>
      <w:r w:rsidR="0047208F" w:rsidRPr="0047208F">
        <w:rPr>
          <w:rFonts w:ascii="Lotus Linotype" w:eastAsia="Times New Roman" w:hAnsi="Lotus Linotype" w:cs="Lotus Linotype" w:hint="cs"/>
          <w:sz w:val="32"/>
          <w:szCs w:val="32"/>
          <w:rtl/>
        </w:rPr>
        <w:t xml:space="preserve"> والمغرب</w:t>
      </w:r>
      <w:r w:rsidR="0047208F" w:rsidRPr="0047208F">
        <w:rPr>
          <w:rFonts w:ascii="Lotus Linotype" w:eastAsia="Times New Roman" w:hAnsi="Lotus Linotype" w:cs="Lotus Linotype"/>
          <w:sz w:val="32"/>
          <w:szCs w:val="32"/>
          <w:rtl/>
        </w:rPr>
        <w:t>"</w:t>
      </w:r>
      <w:r w:rsidR="0047208F" w:rsidRPr="0047208F">
        <w:rPr>
          <w:rFonts w:ascii="Lotus Linotype" w:eastAsia="Times New Roman" w:hAnsi="Lotus Linotype" w:cs="Lotus Linotype" w:hint="cs"/>
          <w:sz w:val="32"/>
          <w:szCs w:val="32"/>
          <w:rtl/>
        </w:rPr>
        <w:t xml:space="preserve">. </w:t>
      </w:r>
    </w:p>
    <w:p w:rsidR="0047208F" w:rsidRPr="0047208F" w:rsidRDefault="0047208F" w:rsidP="007169D7">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وللرواية الراجحة الواردة في الصحيحين شواهد </w:t>
      </w:r>
      <w:r w:rsidRPr="0047208F">
        <w:rPr>
          <w:rFonts w:ascii="Lotus Linotype" w:eastAsia="Times New Roman" w:hAnsi="Lotus Linotype" w:cs="Lotus Linotype" w:hint="cs"/>
          <w:sz w:val="32"/>
          <w:szCs w:val="32"/>
          <w:rtl/>
        </w:rPr>
        <w:t>عن عدد من الصحابة</w:t>
      </w:r>
      <w:r w:rsidR="00562BE8">
        <w:rPr>
          <w:rFonts w:ascii="Lotus Linotype" w:eastAsia="Times New Roman" w:hAnsi="Lotus Linotype" w:cs="Lotus Linotype" w:hint="cs"/>
          <w:sz w:val="32"/>
          <w:szCs w:val="32"/>
          <w:rtl/>
        </w:rPr>
        <w:t>،</w:t>
      </w:r>
      <w:r w:rsidRPr="0047208F">
        <w:rPr>
          <w:rFonts w:ascii="Lotus Linotype" w:eastAsia="Times New Roman" w:hAnsi="Lotus Linotype" w:cs="Lotus Linotype" w:hint="cs"/>
          <w:sz w:val="32"/>
          <w:szCs w:val="32"/>
          <w:rtl/>
        </w:rPr>
        <w:t xml:space="preserve"> وهي تؤكد ثبوت اللفظ الوارد فيهما عن النبي صلى الله عليه وسلم، دون اللفظ الذي احتج به الباحث.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المؤاخذة الثانية: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اعتمد الباحث على الرواية المرجوحة فاستنبط منها أن الرجل قد يتكلم بكلمة لا يرى بها بأساً فيك</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فر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ويهوي بسببها إلى نهاية قعر جهنم، </w:t>
      </w:r>
      <w:r w:rsidRPr="0047208F">
        <w:rPr>
          <w:rFonts w:ascii="Lotus Linotype" w:eastAsia="Times New Roman" w:hAnsi="Lotus Linotype" w:cs="Lotus Linotype" w:hint="cs"/>
          <w:sz w:val="32"/>
          <w:szCs w:val="32"/>
          <w:rtl/>
        </w:rPr>
        <w:t xml:space="preserve">وهذا بخلاف أفهام العلماء السابقين، فإنهم </w:t>
      </w:r>
      <w:r w:rsidRPr="0047208F">
        <w:rPr>
          <w:rFonts w:ascii="Lotus Linotype" w:eastAsia="Times New Roman" w:hAnsi="Lotus Linotype" w:cs="Lotus Linotype"/>
          <w:sz w:val="32"/>
          <w:szCs w:val="32"/>
          <w:rtl/>
        </w:rPr>
        <w:t>فهموا من هذا الحديث أن الرجل قد يتكلم بكلمة لا يرى بها بأساً فيهوي بسببها في النار، لم يذكروا ـ حسبما وقفت عليه من أقوالهم ـ التكفيرَ والـهُوِيَّ إلى نهاية قعر جهنم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p>
    <w:p w:rsidR="0047208F" w:rsidRPr="0047208F" w:rsidRDefault="0047208F" w:rsidP="007169D7">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فقد أورده الإمام البخاري </w:t>
      </w:r>
      <w:r w:rsidR="007169D7">
        <w:rPr>
          <w:rFonts w:ascii="Lotus Linotype" w:eastAsia="Times New Roman" w:hAnsi="Lotus Linotype" w:cs="Lotus Linotype" w:hint="cs"/>
          <w:sz w:val="32"/>
          <w:szCs w:val="32"/>
          <w:rtl/>
        </w:rPr>
        <w:t xml:space="preserve">ـ على سبيل المثال ـ </w:t>
      </w:r>
      <w:r w:rsidRPr="0047208F">
        <w:rPr>
          <w:rFonts w:ascii="Lotus Linotype" w:eastAsia="Times New Roman" w:hAnsi="Lotus Linotype" w:cs="Lotus Linotype" w:hint="cs"/>
          <w:sz w:val="32"/>
          <w:szCs w:val="32"/>
          <w:rtl/>
        </w:rPr>
        <w:t xml:space="preserve">في صحيحه </w:t>
      </w:r>
      <w:r w:rsidRPr="0047208F">
        <w:rPr>
          <w:rFonts w:ascii="Lotus Linotype" w:eastAsia="Times New Roman" w:hAnsi="Lotus Linotype" w:cs="Lotus Linotype"/>
          <w:sz w:val="32"/>
          <w:szCs w:val="32"/>
          <w:rtl/>
        </w:rPr>
        <w:t xml:space="preserve">وكذا </w:t>
      </w:r>
      <w:proofErr w:type="spellStart"/>
      <w:r w:rsidRPr="0047208F">
        <w:rPr>
          <w:rFonts w:ascii="Lotus Linotype" w:eastAsia="Times New Roman" w:hAnsi="Lotus Linotype" w:cs="Lotus Linotype"/>
          <w:sz w:val="32"/>
          <w:szCs w:val="32"/>
          <w:rtl/>
        </w:rPr>
        <w:t>البغوي</w:t>
      </w:r>
      <w:proofErr w:type="spellEnd"/>
      <w:r w:rsidRPr="0047208F">
        <w:rPr>
          <w:rFonts w:ascii="Lotus Linotype" w:eastAsia="Times New Roman" w:hAnsi="Lotus Linotype" w:cs="Lotus Linotype"/>
          <w:sz w:val="32"/>
          <w:szCs w:val="32"/>
          <w:rtl/>
        </w:rPr>
        <w:t xml:space="preserve"> في شرح السنة</w:t>
      </w:r>
      <w:r w:rsidRPr="0047208F">
        <w:rPr>
          <w:rFonts w:ascii="Lotus Linotype" w:eastAsia="Times New Roman" w:hAnsi="Lotus Linotype" w:cs="Lotus Linotype" w:hint="cs"/>
          <w:sz w:val="32"/>
          <w:szCs w:val="32"/>
          <w:rtl/>
        </w:rPr>
        <w:t xml:space="preserve"> في</w:t>
      </w:r>
      <w:r w:rsidRPr="0047208F">
        <w:rPr>
          <w:rFonts w:ascii="Lotus Linotype" w:eastAsia="Times New Roman" w:hAnsi="Lotus Linotype" w:cs="Lotus Linotype"/>
          <w:sz w:val="32"/>
          <w:szCs w:val="32"/>
          <w:rtl/>
        </w:rPr>
        <w:t xml:space="preserve"> كتاب الرقاق في باب حفظ اللسان، وأورده مسلم </w:t>
      </w:r>
      <w:r w:rsidRPr="0047208F">
        <w:rPr>
          <w:rFonts w:ascii="Lotus Linotype" w:eastAsia="Times New Roman" w:hAnsi="Lotus Linotype" w:cs="Lotus Linotype" w:hint="cs"/>
          <w:sz w:val="32"/>
          <w:szCs w:val="32"/>
          <w:rtl/>
        </w:rPr>
        <w:t xml:space="preserve">في صحيحه </w:t>
      </w:r>
      <w:r w:rsidRPr="0047208F">
        <w:rPr>
          <w:rFonts w:ascii="Lotus Linotype" w:eastAsia="Times New Roman" w:hAnsi="Lotus Linotype" w:cs="Lotus Linotype"/>
          <w:sz w:val="32"/>
          <w:szCs w:val="32"/>
          <w:rtl/>
        </w:rPr>
        <w:t xml:space="preserve">والترمذي </w:t>
      </w:r>
      <w:r w:rsidRPr="0047208F">
        <w:rPr>
          <w:rFonts w:ascii="Lotus Linotype" w:eastAsia="Times New Roman" w:hAnsi="Lotus Linotype" w:cs="Lotus Linotype" w:hint="cs"/>
          <w:sz w:val="32"/>
          <w:szCs w:val="32"/>
          <w:rtl/>
        </w:rPr>
        <w:t xml:space="preserve">في سننه </w:t>
      </w:r>
      <w:r w:rsidRPr="0047208F">
        <w:rPr>
          <w:rFonts w:ascii="Lotus Linotype" w:eastAsia="Times New Roman" w:hAnsi="Lotus Linotype" w:cs="Lotus Linotype"/>
          <w:sz w:val="32"/>
          <w:szCs w:val="32"/>
          <w:rtl/>
        </w:rPr>
        <w:t xml:space="preserve">في </w:t>
      </w:r>
      <w:r w:rsidRPr="0047208F">
        <w:rPr>
          <w:rFonts w:ascii="Lotus Linotype" w:eastAsia="Times New Roman" w:hAnsi="Lotus Linotype" w:cs="Lotus Linotype" w:hint="cs"/>
          <w:sz w:val="32"/>
          <w:szCs w:val="32"/>
          <w:rtl/>
        </w:rPr>
        <w:t xml:space="preserve">كتاب </w:t>
      </w:r>
      <w:r w:rsidRPr="0047208F">
        <w:rPr>
          <w:rFonts w:ascii="Lotus Linotype" w:eastAsia="Times New Roman" w:hAnsi="Lotus Linotype" w:cs="Lotus Linotype"/>
          <w:sz w:val="32"/>
          <w:szCs w:val="32"/>
          <w:rtl/>
        </w:rPr>
        <w:t xml:space="preserve">الزهد، والبيهقي </w:t>
      </w:r>
      <w:r w:rsidRPr="0047208F">
        <w:rPr>
          <w:rFonts w:ascii="Lotus Linotype" w:eastAsia="Times New Roman" w:hAnsi="Lotus Linotype" w:cs="Lotus Linotype" w:hint="cs"/>
          <w:sz w:val="32"/>
          <w:szCs w:val="32"/>
          <w:rtl/>
        </w:rPr>
        <w:t>في شعب الإيمان في</w:t>
      </w:r>
      <w:r w:rsidRPr="0047208F">
        <w:rPr>
          <w:rFonts w:ascii="Lotus Linotype" w:eastAsia="Times New Roman" w:hAnsi="Lotus Linotype" w:cs="Lotus Linotype"/>
          <w:sz w:val="32"/>
          <w:szCs w:val="32"/>
          <w:rtl/>
        </w:rPr>
        <w:t xml:space="preserve"> باب حفظ اللسان في فضل السكوت عن كل ما لا يعنيه وترك الخوض فيه.</w:t>
      </w:r>
      <w:r w:rsidRPr="0047208F">
        <w:rPr>
          <w:rFonts w:ascii="Lotus Linotype" w:eastAsia="Times New Roman" w:hAnsi="Lotus Linotype" w:cs="Lotus Linotype" w:hint="cs"/>
          <w:sz w:val="32"/>
          <w:szCs w:val="32"/>
          <w:rtl/>
        </w:rPr>
        <w:t xml:space="preserve"> </w:t>
      </w:r>
    </w:p>
    <w:p w:rsidR="007169D7" w:rsidRDefault="0047208F" w:rsidP="007169D7">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وقال النووي في شرح الحديث: "معناه لا يتدبرها و</w:t>
      </w:r>
      <w:r w:rsidR="007169D7">
        <w:rPr>
          <w:rFonts w:ascii="Lotus Linotype" w:eastAsia="Times New Roman" w:hAnsi="Lotus Linotype" w:cs="Lotus Linotype" w:hint="cs"/>
          <w:sz w:val="32"/>
          <w:szCs w:val="32"/>
          <w:rtl/>
        </w:rPr>
        <w:t xml:space="preserve">لا </w:t>
      </w:r>
      <w:r w:rsidRPr="0047208F">
        <w:rPr>
          <w:rFonts w:ascii="Lotus Linotype" w:eastAsia="Times New Roman" w:hAnsi="Lotus Linotype" w:cs="Lotus Linotype"/>
          <w:sz w:val="32"/>
          <w:szCs w:val="32"/>
          <w:rtl/>
        </w:rPr>
        <w:t>يفكر في قبحها، ولا يخاف ما يترتب عليها، وهذا كالكلمة عند السلطان وغيره من الولاة،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معناه: كالكلمة التي يترتب عليها إضرار مسلم، ونحو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ذلك". </w:t>
      </w:r>
    </w:p>
    <w:p w:rsidR="007169D7" w:rsidRDefault="0047208F" w:rsidP="007169D7">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وقال الإمام أبو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عمر بن عبد البر: "لا أعلم خلافاً في قوله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في هذا الحديث "إن الرجل ليتكلم بالكلمة" أنها الكلمة عند السلطان الجائر الظالم ليرضيه بها فيما يسخط الله عز وجل، ويزينَ له باطلاً يريده من إراقة دم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ظلم مسلم ونحو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ذلك". </w:t>
      </w:r>
    </w:p>
    <w:p w:rsidR="007169D7" w:rsidRDefault="0047208F" w:rsidP="007169D7">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ونقل ابن حجر جملة من أقوال العلماء الذين شرحوا هذا الحديث، فنقل جزءً من كلام ابن عبد البر، ونقل عن </w:t>
      </w:r>
      <w:r w:rsidR="007169D7">
        <w:rPr>
          <w:rFonts w:ascii="Lotus Linotype" w:eastAsia="Times New Roman" w:hAnsi="Lotus Linotype" w:cs="Lotus Linotype" w:hint="cs"/>
          <w:sz w:val="32"/>
          <w:szCs w:val="32"/>
          <w:rtl/>
        </w:rPr>
        <w:t xml:space="preserve">عبد الله </w:t>
      </w:r>
      <w:r w:rsidRPr="0047208F">
        <w:rPr>
          <w:rFonts w:ascii="Lotus Linotype" w:eastAsia="Times New Roman" w:hAnsi="Lotus Linotype" w:cs="Lotus Linotype"/>
          <w:sz w:val="32"/>
          <w:szCs w:val="32"/>
          <w:rtl/>
        </w:rPr>
        <w:t>بن وهب أن المراد بها التلفظ بالسوء والفحش</w:t>
      </w:r>
      <w:r w:rsidR="007169D7">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007169D7">
        <w:rPr>
          <w:rFonts w:ascii="Lotus Linotype" w:eastAsia="Times New Roman" w:hAnsi="Lotus Linotype" w:cs="Lotus Linotype" w:hint="cs"/>
          <w:sz w:val="32"/>
          <w:szCs w:val="32"/>
          <w:rtl/>
        </w:rPr>
        <w:t xml:space="preserve">وعن </w:t>
      </w:r>
      <w:r w:rsidRPr="0047208F">
        <w:rPr>
          <w:rFonts w:ascii="Lotus Linotype" w:eastAsia="Times New Roman" w:hAnsi="Lotus Linotype" w:cs="Lotus Linotype"/>
          <w:sz w:val="32"/>
          <w:szCs w:val="32"/>
          <w:rtl/>
        </w:rPr>
        <w:t>الشيخ عز الدين بن عبد السلام</w:t>
      </w:r>
      <w:r w:rsidR="007169D7">
        <w:rPr>
          <w:rFonts w:ascii="Lotus Linotype" w:eastAsia="Times New Roman" w:hAnsi="Lotus Linotype" w:cs="Lotus Linotype" w:hint="cs"/>
          <w:sz w:val="32"/>
          <w:szCs w:val="32"/>
          <w:rtl/>
        </w:rPr>
        <w:t xml:space="preserve"> أنها </w:t>
      </w:r>
      <w:r w:rsidRPr="0047208F">
        <w:rPr>
          <w:rFonts w:ascii="Lotus Linotype" w:eastAsia="Times New Roman" w:hAnsi="Lotus Linotype" w:cs="Lotus Linotype"/>
          <w:sz w:val="32"/>
          <w:szCs w:val="32"/>
          <w:rtl/>
        </w:rPr>
        <w:t xml:space="preserve">الكلمة التي لا يعرف القائل حسنها من قبحها، فيحرم على الإنسان أن يتكلم بما لا يعرف حسنه من قبحه.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وإذا استنبط العلماء السابقون ـ رحمهم الله وأجزل مثوبتهم ـ أشياء من الحديث الشريف واهتدى أحد المعاصرين لمعنى جديد وفه</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م سديد فلا أرى هذا ممتنعاً، ففضل الله واسع، وعطاؤه لا حدَّ له ولا نهاية، {ما يفتحِ الله للناس من رحمة فلا ممسك لها}، ولكن: {قل هاتوا برهانكم}، فلا 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ُقبل الدعوى إلا بدليل يثبت صحتها، ويظهر رجاحتها.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المؤاخذة الثالثة:</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ادعى الباحث اتفاق العلماء وإجماعهم على أن الأقوال الكفرية تخرج قائلَها من الإسلام من دون أن يقترن بها اعتقاد، وهذا تسرع في دعوى الإجماع دون استقصاء ولا تمحيص، والواجبُ التثبتُ، وخاصة في مثل هذا الموضوع الخطير.</w:t>
      </w:r>
      <w:r w:rsidRPr="0047208F">
        <w:rPr>
          <w:rFonts w:ascii="Lotus Linotype" w:eastAsia="Times New Roman" w:hAnsi="Lotus Linotype" w:cs="Lotus Linotype" w:hint="cs"/>
          <w:sz w:val="32"/>
          <w:szCs w:val="32"/>
          <w:rtl/>
        </w:rPr>
        <w:t xml:space="preserve"> </w:t>
      </w:r>
    </w:p>
    <w:p w:rsidR="0047208F" w:rsidRPr="0047208F" w:rsidRDefault="0047208F" w:rsidP="005322B1">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 xml:space="preserve">ولست أنفي أن بعض العلماء قد </w:t>
      </w:r>
      <w:r w:rsidR="005322B1">
        <w:rPr>
          <w:rFonts w:ascii="Lotus Linotype" w:eastAsia="Times New Roman" w:hAnsi="Lotus Linotype" w:cs="Lotus Linotype" w:hint="cs"/>
          <w:sz w:val="32"/>
          <w:szCs w:val="32"/>
          <w:rtl/>
        </w:rPr>
        <w:t>مال</w:t>
      </w:r>
      <w:r w:rsidRPr="0047208F">
        <w:rPr>
          <w:rFonts w:ascii="Lotus Linotype" w:eastAsia="Times New Roman" w:hAnsi="Lotus Linotype" w:cs="Lotus Linotype"/>
          <w:sz w:val="32"/>
          <w:szCs w:val="32"/>
          <w:rtl/>
        </w:rPr>
        <w:t xml:space="preserve"> إلى بعض ما ادعى الباحث الاتفاق عليه، ولكنه قول مردود لافتقاره للدليل</w:t>
      </w:r>
      <w:r w:rsidR="005322B1">
        <w:rPr>
          <w:rFonts w:ascii="Lotus Linotype" w:eastAsia="Times New Roman" w:hAnsi="Lotus Linotype" w:cs="Lotus Linotype" w:hint="cs"/>
          <w:sz w:val="32"/>
          <w:szCs w:val="32"/>
          <w:rtl/>
        </w:rPr>
        <w:t xml:space="preserve"> وإن كان </w:t>
      </w:r>
      <w:r w:rsidRPr="0047208F">
        <w:rPr>
          <w:rFonts w:ascii="Lotus Linotype" w:eastAsia="Times New Roman" w:hAnsi="Lotus Linotype" w:cs="Lotus Linotype"/>
          <w:sz w:val="32"/>
          <w:szCs w:val="32"/>
          <w:rtl/>
        </w:rPr>
        <w:t>قد قال به بعض الفقهاء:</w:t>
      </w:r>
      <w:r w:rsidRPr="0047208F">
        <w:rPr>
          <w:rFonts w:ascii="Lotus Linotype" w:eastAsia="Times New Roman" w:hAnsi="Lotus Linotype" w:cs="Lotus Linotype" w:hint="cs"/>
          <w:sz w:val="32"/>
          <w:szCs w:val="32"/>
          <w:rtl/>
        </w:rPr>
        <w:t xml:space="preserve"> </w:t>
      </w:r>
    </w:p>
    <w:p w:rsidR="006B3683"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فمن ذلك ما جاء في كتاب الدرر ـ من كتب الحنفية ـ أن من تكلم بكلمة كفرية وإن لم يعتقد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لم يعلم أنها لفظة الكفر ولكن أتى بها عن اختيار فقد كفر عند عامة العلماء ولا يُعذر بالجهل!. </w:t>
      </w:r>
    </w:p>
    <w:p w:rsidR="006B3683" w:rsidRDefault="0047208F" w:rsidP="006B3683">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ومن ذلك </w:t>
      </w:r>
      <w:r w:rsidR="006B3683">
        <w:rPr>
          <w:rFonts w:ascii="Lotus Linotype" w:eastAsia="Times New Roman" w:hAnsi="Lotus Linotype" w:cs="Lotus Linotype" w:hint="cs"/>
          <w:sz w:val="32"/>
          <w:szCs w:val="32"/>
          <w:rtl/>
        </w:rPr>
        <w:t>قول</w:t>
      </w:r>
      <w:r w:rsidRPr="0047208F">
        <w:rPr>
          <w:rFonts w:ascii="Lotus Linotype" w:eastAsia="Times New Roman" w:hAnsi="Lotus Linotype" w:cs="Lotus Linotype"/>
          <w:sz w:val="32"/>
          <w:szCs w:val="32"/>
          <w:rtl/>
        </w:rPr>
        <w:t xml:space="preserve"> </w:t>
      </w:r>
      <w:proofErr w:type="spellStart"/>
      <w:r w:rsidRPr="0047208F">
        <w:rPr>
          <w:rFonts w:ascii="Lotus Linotype" w:eastAsia="Times New Roman" w:hAnsi="Lotus Linotype" w:cs="Lotus Linotype"/>
          <w:sz w:val="32"/>
          <w:szCs w:val="32"/>
          <w:rtl/>
        </w:rPr>
        <w:t>القونوي</w:t>
      </w:r>
      <w:proofErr w:type="spellEnd"/>
      <w:r w:rsidR="001258A8">
        <w:rPr>
          <w:rFonts w:ascii="Lotus Linotype" w:eastAsia="Times New Roman" w:hAnsi="Lotus Linotype" w:cs="Lotus Linotype" w:hint="cs"/>
          <w:sz w:val="32"/>
          <w:szCs w:val="32"/>
          <w:rtl/>
        </w:rPr>
        <w:t xml:space="preserve"> من فقهاء الحنفية</w:t>
      </w:r>
      <w:r w:rsidRPr="0047208F">
        <w:rPr>
          <w:rFonts w:ascii="Lotus Linotype" w:eastAsia="Times New Roman" w:hAnsi="Lotus Linotype" w:cs="Lotus Linotype"/>
          <w:sz w:val="32"/>
          <w:szCs w:val="32"/>
          <w:rtl/>
        </w:rPr>
        <w:t>: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تلفظ بكلمة الكفر طائعا غير معتقد له يكفر، لأنه راض بمباشرته وإن لم يرضَ بحكمه، كالهازل به، فإنه يكفر وإن لم يرض بحكمه، ولا يُعذر بالجهل، وهذا عند عامة العلماء، خلافاً للبعض"!. </w:t>
      </w:r>
    </w:p>
    <w:p w:rsidR="005D3AC0" w:rsidRDefault="0047208F" w:rsidP="005D3AC0">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ومن ذلك أن الفقيه المالكي الشيخ محمد </w:t>
      </w:r>
      <w:proofErr w:type="spellStart"/>
      <w:r w:rsidRPr="0047208F">
        <w:rPr>
          <w:rFonts w:ascii="Lotus Linotype" w:eastAsia="Times New Roman" w:hAnsi="Lotus Linotype" w:cs="Lotus Linotype"/>
          <w:sz w:val="32"/>
          <w:szCs w:val="32"/>
          <w:rtl/>
        </w:rPr>
        <w:t>عليش</w:t>
      </w:r>
      <w:proofErr w:type="spellEnd"/>
      <w:r w:rsidRPr="0047208F">
        <w:rPr>
          <w:rFonts w:ascii="Lotus Linotype" w:eastAsia="Times New Roman" w:hAnsi="Lotus Linotype" w:cs="Lotus Linotype"/>
          <w:sz w:val="32"/>
          <w:szCs w:val="32"/>
          <w:rtl/>
        </w:rPr>
        <w:t xml:space="preserve"> سئل: ما قولكم في رجل جرى على لسانه سب الدين من غير قصد هل يكفر؟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لا بد من القصد؟. فأجاب: "نعم، ارتد، لأن السب أشد من الاستخفاف، وقد نصوا على أنه ردة، فالسب ردة بالأولى، وفي المجموع: ولا يُعذر بجهل وزلل لسان"!. </w:t>
      </w:r>
    </w:p>
    <w:p w:rsidR="0047208F" w:rsidRPr="0047208F" w:rsidRDefault="0047208F" w:rsidP="005D3AC0">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وفتوى الشيخ محمد </w:t>
      </w:r>
      <w:proofErr w:type="spellStart"/>
      <w:r w:rsidRPr="0047208F">
        <w:rPr>
          <w:rFonts w:ascii="Lotus Linotype" w:eastAsia="Times New Roman" w:hAnsi="Lotus Linotype" w:cs="Lotus Linotype"/>
          <w:sz w:val="32"/>
          <w:szCs w:val="32"/>
          <w:rtl/>
        </w:rPr>
        <w:t>عليش</w:t>
      </w:r>
      <w:proofErr w:type="spellEnd"/>
      <w:r w:rsidRPr="0047208F">
        <w:rPr>
          <w:rFonts w:ascii="Lotus Linotype" w:eastAsia="Times New Roman" w:hAnsi="Lotus Linotype" w:cs="Lotus Linotype"/>
          <w:sz w:val="32"/>
          <w:szCs w:val="32"/>
          <w:rtl/>
        </w:rPr>
        <w:t xml:space="preserve"> هنا بعدم اعتبار القصد غريبة، لأنها مخالفة لما سأنقله عنه من فتاواه الأخرى المناقضة لها، وأغرب منها ما نقله عن المجموع ـ من كتب المالكية ـ من أن الرجل لا يُعذر بزلل اللسان! فتأمل واعجب!.</w:t>
      </w:r>
      <w:r w:rsidRPr="0047208F">
        <w:rPr>
          <w:rFonts w:ascii="Lotus Linotype" w:eastAsia="Times New Roman" w:hAnsi="Lotus Linotype" w:cs="Lotus Linotype" w:hint="cs"/>
          <w:sz w:val="32"/>
          <w:szCs w:val="32"/>
          <w:rtl/>
        </w:rPr>
        <w:t xml:space="preserve"> </w:t>
      </w:r>
    </w:p>
    <w:p w:rsidR="0047208F" w:rsidRPr="0047208F" w:rsidRDefault="0047208F" w:rsidP="005D3AC0">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ولكن</w:t>
      </w:r>
      <w:r w:rsidR="005D3AC0">
        <w:rPr>
          <w:rFonts w:ascii="Lotus Linotype" w:eastAsia="Times New Roman" w:hAnsi="Lotus Linotype" w:cs="Lotus Linotype" w:hint="cs"/>
          <w:sz w:val="32"/>
          <w:szCs w:val="32"/>
          <w:rtl/>
        </w:rPr>
        <w:t xml:space="preserve"> ينبغي أن نعلم أن</w:t>
      </w:r>
      <w:r w:rsidRPr="0047208F">
        <w:rPr>
          <w:rFonts w:ascii="Lotus Linotype" w:eastAsia="Times New Roman" w:hAnsi="Lotus Linotype" w:cs="Lotus Linotype"/>
          <w:sz w:val="32"/>
          <w:szCs w:val="32"/>
          <w:rtl/>
        </w:rPr>
        <w:t xml:space="preserve"> أقوال </w:t>
      </w:r>
      <w:r w:rsidR="005D3AC0">
        <w:rPr>
          <w:rFonts w:ascii="Lotus Linotype" w:eastAsia="Times New Roman" w:hAnsi="Lotus Linotype" w:cs="Lotus Linotype" w:hint="cs"/>
          <w:sz w:val="32"/>
          <w:szCs w:val="32"/>
          <w:rtl/>
        </w:rPr>
        <w:t xml:space="preserve">أكثر </w:t>
      </w:r>
      <w:r w:rsidRPr="0047208F">
        <w:rPr>
          <w:rFonts w:ascii="Lotus Linotype" w:eastAsia="Times New Roman" w:hAnsi="Lotus Linotype" w:cs="Lotus Linotype"/>
          <w:sz w:val="32"/>
          <w:szCs w:val="32"/>
          <w:rtl/>
        </w:rPr>
        <w:t xml:space="preserve">العلماء في هذه المسألة </w:t>
      </w:r>
      <w:r w:rsidR="005D3AC0">
        <w:rPr>
          <w:rFonts w:ascii="Lotus Linotype" w:eastAsia="Times New Roman" w:hAnsi="Lotus Linotype" w:cs="Lotus Linotype" w:hint="cs"/>
          <w:sz w:val="32"/>
          <w:szCs w:val="32"/>
          <w:rtl/>
        </w:rPr>
        <w:t xml:space="preserve">هي بخلاف </w:t>
      </w:r>
      <w:r w:rsidRPr="0047208F">
        <w:rPr>
          <w:rFonts w:ascii="Lotus Linotype" w:eastAsia="Times New Roman" w:hAnsi="Lotus Linotype" w:cs="Lotus Linotype"/>
          <w:sz w:val="32"/>
          <w:szCs w:val="32"/>
          <w:rtl/>
        </w:rPr>
        <w:t>ما ذكره هؤلاء.</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w:t>
      </w:r>
      <w:r w:rsidR="005D3AC0">
        <w:rPr>
          <w:rFonts w:ascii="Lotus Linotype" w:eastAsia="Times New Roman" w:hAnsi="Lotus Linotype" w:cs="Lotus Linotype" w:hint="cs"/>
          <w:sz w:val="32"/>
          <w:szCs w:val="32"/>
          <w:rtl/>
        </w:rPr>
        <w:t>و</w:t>
      </w:r>
      <w:r w:rsidRPr="0047208F">
        <w:rPr>
          <w:rFonts w:ascii="Lotus Linotype" w:eastAsia="Times New Roman" w:hAnsi="Lotus Linotype" w:cs="Lotus Linotype" w:hint="cs"/>
          <w:sz w:val="32"/>
          <w:szCs w:val="32"/>
          <w:rtl/>
        </w:rPr>
        <w:t xml:space="preserve">هذه بعض النصوص عند فقهاء المالكية: </w:t>
      </w:r>
    </w:p>
    <w:p w:rsidR="0047208F" w:rsidRPr="0047208F" w:rsidRDefault="0047208F" w:rsidP="005D3AC0">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قال القرافي: قال مالك: "إن نادي</w:t>
      </w:r>
      <w:r w:rsidR="009208E4">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تَه فأجابك لبيك اللهم لبيك جاهلا لا شيء عليه". </w:t>
      </w:r>
      <w:r w:rsidR="005D3AC0">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w:t>
      </w:r>
      <w:proofErr w:type="spellStart"/>
      <w:r w:rsidRPr="0047208F">
        <w:rPr>
          <w:rFonts w:ascii="Lotus Linotype" w:eastAsia="Times New Roman" w:hAnsi="Lotus Linotype" w:cs="Lotus Linotype"/>
          <w:sz w:val="32"/>
          <w:szCs w:val="32"/>
          <w:rtl/>
        </w:rPr>
        <w:t>العتب</w:t>
      </w:r>
      <w:r w:rsidRPr="0047208F">
        <w:rPr>
          <w:rFonts w:ascii="Lotus Linotype" w:eastAsia="Times New Roman" w:hAnsi="Lotus Linotype" w:cs="Lotus Linotype" w:hint="cs"/>
          <w:sz w:val="32"/>
          <w:szCs w:val="32"/>
          <w:rtl/>
        </w:rPr>
        <w:t>ي</w:t>
      </w:r>
      <w:proofErr w:type="spellEnd"/>
      <w:r w:rsidRPr="0047208F">
        <w:rPr>
          <w:rFonts w:ascii="Lotus Linotype" w:eastAsia="Times New Roman" w:hAnsi="Lotus Linotype" w:cs="Lotus Linotype"/>
          <w:sz w:val="32"/>
          <w:szCs w:val="32"/>
          <w:rtl/>
        </w:rPr>
        <w:t xml:space="preserve"> في المستخرجة: وسئل مالك عن رجل نادى رجلا باسمه فقال لبيك اللهم لبيك أعليه شيء؟ قال مالك: "إن كان جاهلا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على وجه السفه فلا شيء عليه".</w:t>
      </w:r>
      <w:r w:rsidRPr="0047208F">
        <w:rPr>
          <w:rFonts w:ascii="Lotus Linotype" w:eastAsia="Times New Roman" w:hAnsi="Lotus Linotype" w:cs="Lotus Linotype" w:hint="cs"/>
          <w:sz w:val="32"/>
          <w:szCs w:val="32"/>
          <w:rtl/>
        </w:rPr>
        <w:t xml:space="preserve"> </w:t>
      </w:r>
    </w:p>
    <w:p w:rsidR="005D3AC0"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قال ابن رشد </w:t>
      </w:r>
      <w:r w:rsidRPr="0047208F">
        <w:rPr>
          <w:rFonts w:ascii="Lotus Linotype" w:eastAsia="Times New Roman" w:hAnsi="Lotus Linotype" w:cs="Lotus Linotype" w:hint="cs"/>
          <w:sz w:val="32"/>
          <w:szCs w:val="32"/>
          <w:rtl/>
        </w:rPr>
        <w:t xml:space="preserve">الجد </w:t>
      </w:r>
      <w:r w:rsidRPr="0047208F">
        <w:rPr>
          <w:rFonts w:ascii="Lotus Linotype" w:eastAsia="Times New Roman" w:hAnsi="Lotus Linotype" w:cs="Lotus Linotype"/>
          <w:sz w:val="32"/>
          <w:szCs w:val="32"/>
          <w:rtl/>
        </w:rPr>
        <w:t>في شرح</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ه</w:t>
      </w:r>
      <w:r w:rsidRPr="0047208F">
        <w:rPr>
          <w:rFonts w:ascii="Lotus Linotype" w:eastAsia="Times New Roman" w:hAnsi="Lotus Linotype" w:cs="Lotus Linotype" w:hint="cs"/>
          <w:sz w:val="32"/>
          <w:szCs w:val="32"/>
          <w:rtl/>
        </w:rPr>
        <w:t>ذا القول</w:t>
      </w:r>
      <w:r w:rsidRPr="0047208F">
        <w:rPr>
          <w:rFonts w:ascii="Lotus Linotype" w:eastAsia="Times New Roman" w:hAnsi="Lotus Linotype" w:cs="Lotus Linotype"/>
          <w:sz w:val="32"/>
          <w:szCs w:val="32"/>
          <w:rtl/>
        </w:rPr>
        <w:t>: "وأما الذي قاله على وجه السفه ولم ير عليه مالك في ذلك شيئا فمعناه: الذي يقوله على وجه الاستخفاف بالداعي له، ولا يُحمل على أحد أنه قال لأحد مجِدًّا معتقدا أنه إلهه إلا أن يق</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ر بذلك على نفسه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عاقل غير مجنون ولا سكران". </w:t>
      </w:r>
    </w:p>
    <w:p w:rsidR="0047208F" w:rsidRPr="0047208F" w:rsidRDefault="0047208F" w:rsidP="00F82D33">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D3AC0">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الإمام القاضي عياض: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وأما من تكلم من سقط القول وسخف اللفظ ممن لم يضبط كلامه وأهمل لسانه بما يقتضي الاستخفاف بعظمة ربه وجلالة مولاه غيرَ </w:t>
      </w:r>
      <w:r w:rsidRPr="0047208F">
        <w:rPr>
          <w:rFonts w:ascii="Lotus Linotype" w:eastAsia="Times New Roman" w:hAnsi="Lotus Linotype" w:cs="Lotus Linotype"/>
          <w:sz w:val="32"/>
          <w:szCs w:val="32"/>
          <w:rtl/>
        </w:rPr>
        <w:lastRenderedPageBreak/>
        <w:t>قاصد للكفر والاستخفاف ولا عامد للإلحاد: فإن تكرر هذا منه وعُرف به دلَّ على تلاعبه بدينه واستخفافه بحرمة ربه وجهله بعظيم عزته وكبريائه، وهذا كفر لا مرية فيه، وأما من صدرت عنه من ذلك اله</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ة الواحدة والفلتة الشاردة ـ ما لم يكن تنقصا وإزراءً ـ فيُعاقب عليها، ويُؤدب بقدر مقتضاها وش</w:t>
      </w:r>
      <w:r w:rsidR="00597BCE">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نعة معناها وصورة حال قائلها وشرح سببها ومقارنها، وقد سئل ابن القاسم رحمه الله عن رجل نادى رجلاً باسمه فأجابه "لبيك اللهم لبيك"</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فقال: إن كان جاهلاً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قاله على وجه سفه فلا شيء عليه</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قال القاضي عياض معلقًا على كلام ابن القاسم: "وشر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ح قوله: أنه لا قتل عليه، والجاهل يُزجر ويُعلم، والسفيه يُؤدب،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قالها على اعتقاد إنزاله منزلة ربه لكفر". ومعنى "اللهم": أي يا الله.</w:t>
      </w:r>
      <w:r w:rsidRPr="0047208F">
        <w:rPr>
          <w:rFonts w:ascii="Lotus Linotype" w:eastAsia="Times New Roman" w:hAnsi="Lotus Linotype" w:cs="Lotus Linotype" w:hint="cs"/>
          <w:sz w:val="32"/>
          <w:szCs w:val="32"/>
          <w:rtl/>
        </w:rPr>
        <w:t xml:space="preserve"> </w:t>
      </w:r>
    </w:p>
    <w:p w:rsidR="00597BCE"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97BCE">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قال الإمام ابن رشد الجد</w:t>
      </w:r>
      <w:r w:rsidR="00597BCE">
        <w:rPr>
          <w:rFonts w:ascii="Lotus Linotype" w:eastAsia="Times New Roman" w:hAnsi="Lotus Linotype" w:cs="Lotus Linotype" w:hint="cs"/>
          <w:sz w:val="32"/>
          <w:szCs w:val="32"/>
          <w:rtl/>
        </w:rPr>
        <w:t xml:space="preserve"> في كتاب البيان والتحصيل</w:t>
      </w:r>
      <w:r w:rsidRPr="0047208F">
        <w:rPr>
          <w:rFonts w:ascii="Lotus Linotype" w:eastAsia="Times New Roman" w:hAnsi="Lotus Linotype" w:cs="Lotus Linotype"/>
          <w:sz w:val="32"/>
          <w:szCs w:val="32"/>
          <w:rtl/>
        </w:rPr>
        <w:t>: "فلا يع</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لم أحد كفر واحد ولا إيمانه قطعاً، إلا بالنص</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بأن يظهر منه عند المناظرة والمجادلة والمباحثة لمن ناظره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باحثه ما يقع له به العلم الضروري بأنه معتقد لما يجادل عليه من كفر، إلا أن أحكامه تجري على الظاهر من حاله، فمن ظهر منه ما يدل على الكفر حُكم له بأحكام الكفر، ومن ظهر منه ما يدل على الإيمان حُكم له بأحكام الإيمان". </w:t>
      </w:r>
    </w:p>
    <w:p w:rsidR="00597BCE"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97BCE">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الإمام القرطبي في تفسيره: "وليس قوله تعالى {أنْ تحبط أعمالكم وأنتم لا تشعرون} بموجبٍ أن يكفر الإنسان وهولا يعلم، فكما لا يكون الكافر مؤمناً إلا باختياره الإيمانَ على الكفر كذلك لا يكون المؤمن كافراً من حيث لا يقصد إلى الكفر ولا يختاره، بإجماع، كذلك لا يكون الكافر كافراً من حيث لا يعلم". </w:t>
      </w:r>
    </w:p>
    <w:p w:rsidR="0047208F" w:rsidRPr="0047208F" w:rsidRDefault="0047208F" w:rsidP="00597BCE">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وقال القرافي فيمن تكلم في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بما لا يليق: "ومن لم يقصد الازدراء ولا </w:t>
      </w:r>
      <w:proofErr w:type="spellStart"/>
      <w:r w:rsidRPr="0047208F">
        <w:rPr>
          <w:rFonts w:ascii="Lotus Linotype" w:eastAsia="Times New Roman" w:hAnsi="Lotus Linotype" w:cs="Lotus Linotype"/>
          <w:sz w:val="32"/>
          <w:szCs w:val="32"/>
          <w:rtl/>
        </w:rPr>
        <w:t>يعتقده</w:t>
      </w:r>
      <w:proofErr w:type="spellEnd"/>
      <w:r w:rsidRPr="0047208F">
        <w:rPr>
          <w:rFonts w:ascii="Lotus Linotype" w:eastAsia="Times New Roman" w:hAnsi="Lotus Linotype" w:cs="Lotus Linotype"/>
          <w:sz w:val="32"/>
          <w:szCs w:val="32"/>
          <w:rtl/>
        </w:rPr>
        <w:t xml:space="preserve"> في تكلمه بالسب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اللعن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التكذيب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إضافة ما لا يجوز عليه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نفي ما يجب له مما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نقص في حقه وظهرَ عدمُ تعمدِه وقصدِ السب إما لجهالة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لضجر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سكر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قلة ضبط لسان وتهور في كلامه: فإنه يُقتل، وأما القاصدُ لذلك المصرحُ فأشبهُ بالمرتد". فانظر كيف فرَّق بين القاصد وغير القاصد.</w:t>
      </w:r>
      <w:r w:rsidRPr="0047208F">
        <w:rPr>
          <w:rFonts w:ascii="Lotus Linotype" w:eastAsia="Times New Roman" w:hAnsi="Lotus Linotype" w:cs="Lotus Linotype" w:hint="cs"/>
          <w:sz w:val="32"/>
          <w:szCs w:val="32"/>
          <w:rtl/>
        </w:rPr>
        <w:t xml:space="preserve"> </w:t>
      </w:r>
    </w:p>
    <w:p w:rsidR="0047208F" w:rsidRPr="0047208F" w:rsidRDefault="0047208F" w:rsidP="00597BCE">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وقال القرافي: "ومشهور المذهب قت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ل السابِّ حدًّا لا كفرًا، والساب المعتقد ح</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ل</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َّه كافر، اتفاقاً".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وقال القرافي كذلك: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إن أتى بسخيف القول غير قاصد للكفر والاستخفافِ كالقائل لما نزل عليه المطر "بدأ الخَرَّاز يرش جلوده": أفتى جماعة بالأدب فقط لأنه عبث، وأفتى جماعة بقتله لأنه سب، هذا إن كان يتكرر منه، أما الفلتة الواحدة </w:t>
      </w:r>
      <w:r w:rsidRPr="0047208F">
        <w:rPr>
          <w:rFonts w:ascii="Lotus Linotype" w:eastAsia="Times New Roman" w:hAnsi="Lotus Linotype" w:cs="Lotus Linotype"/>
          <w:sz w:val="32"/>
          <w:szCs w:val="32"/>
          <w:rtl/>
        </w:rPr>
        <w:lastRenderedPageBreak/>
        <w:t>فالأدب</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[الذخيرة: 12 / 30]. والخرَّاز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الذي يقص الجلود ثم يخرزها فيعمل منها المصنوعات الجلدية.</w:t>
      </w:r>
      <w:r w:rsidRPr="0047208F">
        <w:rPr>
          <w:rFonts w:ascii="Lotus Linotype" w:eastAsia="Times New Roman" w:hAnsi="Lotus Linotype" w:cs="Lotus Linotype" w:hint="cs"/>
          <w:sz w:val="32"/>
          <w:szCs w:val="32"/>
          <w:rtl/>
        </w:rPr>
        <w:t xml:space="preserve"> </w:t>
      </w:r>
    </w:p>
    <w:p w:rsidR="0047208F" w:rsidRPr="0047208F" w:rsidRDefault="0047208F" w:rsidP="00597BCE">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97BCE">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العلامة ابن </w:t>
      </w:r>
      <w:proofErr w:type="spellStart"/>
      <w:r w:rsidRPr="0047208F">
        <w:rPr>
          <w:rFonts w:ascii="Lotus Linotype" w:eastAsia="Times New Roman" w:hAnsi="Lotus Linotype" w:cs="Lotus Linotype"/>
          <w:sz w:val="32"/>
          <w:szCs w:val="32"/>
          <w:rtl/>
        </w:rPr>
        <w:t>الشاط</w:t>
      </w:r>
      <w:proofErr w:type="spellEnd"/>
      <w:r w:rsidRPr="0047208F">
        <w:rPr>
          <w:rFonts w:ascii="Lotus Linotype" w:eastAsia="Times New Roman" w:hAnsi="Lotus Linotype" w:cs="Lotus Linotype"/>
          <w:sz w:val="32"/>
          <w:szCs w:val="32"/>
          <w:rtl/>
        </w:rPr>
        <w:t xml:space="preserve"> قاسم بن عبد الله الأنصاري المتوفى سنة 723 رحمه الله تعالى رحمة واسعة: "وكيف يلتبس الكفر بالكبائر؟! والكفر أمر اعتقادي، والكبائر أعمال وليست باعتقاد، سواء كانت أعمالاً قلبية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بدنية".</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وقال: "إن كان السجود للصنم مع اعتقاد كونه إلها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كفر، وإلا فلا، بل يكون معصية إن كان لغير إكراه،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جائزا عند الإكراه". [إدرار الشروق على أنواء البروق للعلامة ابن </w:t>
      </w:r>
      <w:proofErr w:type="spellStart"/>
      <w:r w:rsidRPr="0047208F">
        <w:rPr>
          <w:rFonts w:ascii="Lotus Linotype" w:eastAsia="Times New Roman" w:hAnsi="Lotus Linotype" w:cs="Lotus Linotype"/>
          <w:sz w:val="32"/>
          <w:szCs w:val="32"/>
          <w:rtl/>
        </w:rPr>
        <w:t>الشاط</w:t>
      </w:r>
      <w:proofErr w:type="spellEnd"/>
      <w:r w:rsidRPr="0047208F">
        <w:rPr>
          <w:rFonts w:ascii="Lotus Linotype" w:eastAsia="Times New Roman" w:hAnsi="Lotus Linotype" w:cs="Lotus Linotype"/>
          <w:sz w:val="32"/>
          <w:szCs w:val="32"/>
          <w:rtl/>
        </w:rPr>
        <w:t>: 4 / 115].</w:t>
      </w:r>
      <w:r w:rsidRPr="0047208F">
        <w:rPr>
          <w:rFonts w:ascii="Lotus Linotype" w:eastAsia="Times New Roman" w:hAnsi="Lotus Linotype" w:cs="Lotus Linotype" w:hint="cs"/>
          <w:sz w:val="32"/>
          <w:szCs w:val="32"/>
          <w:rtl/>
        </w:rPr>
        <w:t xml:space="preserve"> </w:t>
      </w:r>
    </w:p>
    <w:p w:rsidR="00597BCE"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97BCE">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نقل الفقيه المالكي الشيخ محمد </w:t>
      </w:r>
      <w:proofErr w:type="spellStart"/>
      <w:r w:rsidRPr="0047208F">
        <w:rPr>
          <w:rFonts w:ascii="Lotus Linotype" w:eastAsia="Times New Roman" w:hAnsi="Lotus Linotype" w:cs="Lotus Linotype"/>
          <w:sz w:val="32"/>
          <w:szCs w:val="32"/>
          <w:rtl/>
        </w:rPr>
        <w:t>عليش</w:t>
      </w:r>
      <w:proofErr w:type="spellEnd"/>
      <w:r w:rsidRPr="0047208F">
        <w:rPr>
          <w:rFonts w:ascii="Lotus Linotype" w:eastAsia="Times New Roman" w:hAnsi="Lotus Linotype" w:cs="Lotus Linotype"/>
          <w:sz w:val="32"/>
          <w:szCs w:val="32"/>
          <w:rtl/>
        </w:rPr>
        <w:t xml:space="preserve"> عن شيخ الإسلام </w:t>
      </w:r>
      <w:proofErr w:type="spellStart"/>
      <w:r w:rsidRPr="0047208F">
        <w:rPr>
          <w:rFonts w:ascii="Lotus Linotype" w:eastAsia="Times New Roman" w:hAnsi="Lotus Linotype" w:cs="Lotus Linotype"/>
          <w:sz w:val="32"/>
          <w:szCs w:val="32"/>
          <w:rtl/>
        </w:rPr>
        <w:t>البُرْزُلي</w:t>
      </w:r>
      <w:proofErr w:type="spellEnd"/>
      <w:r w:rsidRPr="0047208F">
        <w:rPr>
          <w:rFonts w:ascii="Lotus Linotype" w:eastAsia="Times New Roman" w:hAnsi="Lotus Linotype" w:cs="Lotus Linotype"/>
          <w:sz w:val="32"/>
          <w:szCs w:val="32"/>
          <w:rtl/>
        </w:rPr>
        <w:t xml:space="preserve"> أحد أئمة المالكية في القيروان المتوفى سنة 844 رحمه الله تعالى أنه قال في الحكم بالردة: "والذي عندي في المسألة أنه لا يترتب على من سب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دعا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تنقص إلا بشرطين: أحدهما حَمْل اللفظ على مدلوله العرفي، والثاني قصْد استعماله فيه، فإن عُدما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أحدُهما فالذي عندي فيها أنه يُؤدب أدبا موجعا ويُطال حبسه". </w:t>
      </w:r>
    </w:p>
    <w:p w:rsidR="00597BCE"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97BCE">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الشيخ </w:t>
      </w:r>
      <w:proofErr w:type="spellStart"/>
      <w:r w:rsidRPr="0047208F">
        <w:rPr>
          <w:rFonts w:ascii="Lotus Linotype" w:eastAsia="Times New Roman" w:hAnsi="Lotus Linotype" w:cs="Lotus Linotype"/>
          <w:sz w:val="32"/>
          <w:szCs w:val="32"/>
          <w:rtl/>
        </w:rPr>
        <w:t>البناني</w:t>
      </w:r>
      <w:proofErr w:type="spellEnd"/>
      <w:r w:rsidRPr="0047208F">
        <w:rPr>
          <w:rFonts w:ascii="Lotus Linotype" w:eastAsia="Times New Roman" w:hAnsi="Lotus Linotype" w:cs="Lotus Linotype"/>
          <w:sz w:val="32"/>
          <w:szCs w:val="32"/>
          <w:rtl/>
        </w:rPr>
        <w:t xml:space="preserve"> في مسألة وضع البصاق على المصحف: "أما إن بلَّ أصابعه لقصد قلب أوراقه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وإن كان محرماً لا ينبغي أن يُتجاسر على القول بكفره وردته، لأنه لم يقصد التحقير الذي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موجِب الكفر في هذه الأمور". </w:t>
      </w:r>
    </w:p>
    <w:p w:rsidR="0047208F" w:rsidRPr="0047208F" w:rsidRDefault="0047208F" w:rsidP="00597BCE">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F82D33">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سئل الشيخ محمد </w:t>
      </w:r>
      <w:proofErr w:type="spellStart"/>
      <w:r w:rsidRPr="0047208F">
        <w:rPr>
          <w:rFonts w:ascii="Lotus Linotype" w:eastAsia="Times New Roman" w:hAnsi="Lotus Linotype" w:cs="Lotus Linotype"/>
          <w:sz w:val="32"/>
          <w:szCs w:val="32"/>
          <w:rtl/>
        </w:rPr>
        <w:t>عليش</w:t>
      </w:r>
      <w:proofErr w:type="spellEnd"/>
      <w:r w:rsidRPr="0047208F">
        <w:rPr>
          <w:rFonts w:ascii="Lotus Linotype" w:eastAsia="Times New Roman" w:hAnsi="Lotus Linotype" w:cs="Lotus Linotype"/>
          <w:sz w:val="32"/>
          <w:szCs w:val="32"/>
          <w:rtl/>
        </w:rPr>
        <w:t xml:space="preserve">: ما قولكم في رجل أراد قراءة ربعة قرآن في بيته، فوجد بعض الأجزاء غائباً والفقيه الذي هي موقوفة تحت يده كذلك، فقال "داهية تجيء الربعة وأصحابها"، فهل يرتد بذلك وتجري عليه أحكام المرتد؟. فأجاب: "لم يرتدَّ بذلك، فلا تجري عليه أحكام المرتد، لدلالة السياق على أن مراده الجلد والورق والنقوش، لا مدلولها من ألفاظ القرآن العزيز، نعم، يُنكر عليه ويُزجر ويُؤدب حتى لا يعود إلى مثله.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وقال الشيخ محمد </w:t>
      </w:r>
      <w:proofErr w:type="spellStart"/>
      <w:r w:rsidRPr="0047208F">
        <w:rPr>
          <w:rFonts w:ascii="Lotus Linotype" w:eastAsia="Times New Roman" w:hAnsi="Lotus Linotype" w:cs="Lotus Linotype"/>
          <w:sz w:val="32"/>
          <w:szCs w:val="32"/>
          <w:rtl/>
        </w:rPr>
        <w:t>عليش</w:t>
      </w:r>
      <w:proofErr w:type="spellEnd"/>
      <w:r w:rsidRPr="0047208F">
        <w:rPr>
          <w:rFonts w:ascii="Lotus Linotype" w:eastAsia="Times New Roman" w:hAnsi="Lotus Linotype" w:cs="Lotus Linotype"/>
          <w:sz w:val="32"/>
          <w:szCs w:val="32"/>
          <w:rtl/>
        </w:rPr>
        <w:t>: "يؤخذ من هذا: الحكمُ فيمن سب الدين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الملة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المذهب،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يقع كثيراً من بعض سفلة العوام كالحَمَّارة والجَمَّالة والخدامين، وربما وقع من غيرهم، وذلك أنه إن قصد الشريعة المطهرة والأحكام التي شرعها الله تعالى لعباده على لسان نبيه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كافر قطعاً، وإن قصد حالة شخص وتدينه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سب المسلم، ففيه الأدب باجتهاد الحاكم، وي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فرق بين القصدين بالإقرار والقرائن، وبعضهم يجعل القصد الثاني كالأول في الحكم". [فتح العلي المالك: 2 / 347].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وهذه بعض النصوص عند فقهاء الحنفية: </w:t>
      </w:r>
    </w:p>
    <w:p w:rsidR="0047208F" w:rsidRPr="0047208F" w:rsidRDefault="0047208F" w:rsidP="00F82D33">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ـ قال الإمام الطحاوي</w:t>
      </w:r>
      <w:r w:rsidR="00F82D33">
        <w:rPr>
          <w:rFonts w:ascii="Lotus Linotype" w:eastAsia="Times New Roman" w:hAnsi="Lotus Linotype" w:cs="Lotus Linotype" w:hint="cs"/>
          <w:sz w:val="32"/>
          <w:szCs w:val="32"/>
          <w:rtl/>
        </w:rPr>
        <w:t xml:space="preserve"> </w:t>
      </w:r>
      <w:r w:rsidR="00F82D33" w:rsidRPr="00F82D33">
        <w:rPr>
          <w:rFonts w:ascii="Lotus Linotype" w:eastAsia="Times New Roman" w:hAnsi="Lotus Linotype" w:cs="Lotus Linotype"/>
          <w:sz w:val="32"/>
          <w:szCs w:val="32"/>
          <w:rtl/>
        </w:rPr>
        <w:t>[</w:t>
      </w:r>
      <w:r w:rsidR="00F82D33" w:rsidRPr="00F82D33">
        <w:rPr>
          <w:rFonts w:ascii="Lotus Linotype" w:eastAsia="Times New Roman" w:hAnsi="Lotus Linotype" w:cs="Lotus Linotype" w:hint="cs"/>
          <w:sz w:val="32"/>
          <w:szCs w:val="32"/>
          <w:rtl/>
        </w:rPr>
        <w:t>في</w:t>
      </w:r>
      <w:r w:rsidR="00F82D33" w:rsidRPr="00F82D33">
        <w:rPr>
          <w:rFonts w:ascii="Lotus Linotype" w:eastAsia="Times New Roman" w:hAnsi="Lotus Linotype" w:cs="Lotus Linotype"/>
          <w:sz w:val="32"/>
          <w:szCs w:val="32"/>
          <w:rtl/>
        </w:rPr>
        <w:t xml:space="preserve"> </w:t>
      </w:r>
      <w:r w:rsidR="00F82D33" w:rsidRPr="00F82D33">
        <w:rPr>
          <w:rFonts w:ascii="Lotus Linotype" w:eastAsia="Times New Roman" w:hAnsi="Lotus Linotype" w:cs="Lotus Linotype" w:hint="cs"/>
          <w:sz w:val="32"/>
          <w:szCs w:val="32"/>
          <w:rtl/>
        </w:rPr>
        <w:t>العقيدة</w:t>
      </w:r>
      <w:r w:rsidR="00F82D33" w:rsidRPr="00F82D33">
        <w:rPr>
          <w:rFonts w:ascii="Lotus Linotype" w:eastAsia="Times New Roman" w:hAnsi="Lotus Linotype" w:cs="Lotus Linotype"/>
          <w:sz w:val="32"/>
          <w:szCs w:val="32"/>
          <w:rtl/>
        </w:rPr>
        <w:t xml:space="preserve"> </w:t>
      </w:r>
      <w:r w:rsidR="00F82D33" w:rsidRPr="00F82D33">
        <w:rPr>
          <w:rFonts w:ascii="Lotus Linotype" w:eastAsia="Times New Roman" w:hAnsi="Lotus Linotype" w:cs="Lotus Linotype" w:hint="cs"/>
          <w:sz w:val="32"/>
          <w:szCs w:val="32"/>
          <w:rtl/>
        </w:rPr>
        <w:t>الطحاوية</w:t>
      </w:r>
      <w:r w:rsidR="00F82D33" w:rsidRPr="00F82D33">
        <w:rPr>
          <w:rFonts w:ascii="Lotus Linotype" w:eastAsia="Times New Roman" w:hAnsi="Lotus Linotype" w:cs="Lotus Linotype"/>
          <w:sz w:val="32"/>
          <w:szCs w:val="32"/>
          <w:rtl/>
        </w:rPr>
        <w:t xml:space="preserve">: </w:t>
      </w:r>
      <w:r w:rsidR="00F82D33" w:rsidRPr="00F82D33">
        <w:rPr>
          <w:rFonts w:ascii="Lotus Linotype" w:eastAsia="Times New Roman" w:hAnsi="Lotus Linotype" w:cs="Lotus Linotype" w:hint="cs"/>
          <w:sz w:val="32"/>
          <w:szCs w:val="32"/>
          <w:rtl/>
        </w:rPr>
        <w:t>الفقرة</w:t>
      </w:r>
      <w:r w:rsidR="00F82D33">
        <w:rPr>
          <w:rFonts w:ascii="Lotus Linotype" w:eastAsia="Times New Roman" w:hAnsi="Lotus Linotype" w:cs="Lotus Linotype"/>
          <w:sz w:val="32"/>
          <w:szCs w:val="32"/>
          <w:rtl/>
        </w:rPr>
        <w:t xml:space="preserve"> 61]</w:t>
      </w:r>
      <w:r w:rsidRPr="0047208F">
        <w:rPr>
          <w:rFonts w:ascii="Lotus Linotype" w:eastAsia="Times New Roman" w:hAnsi="Lotus Linotype" w:cs="Lotus Linotype"/>
          <w:sz w:val="32"/>
          <w:szCs w:val="32"/>
          <w:rtl/>
        </w:rPr>
        <w:t xml:space="preserve">: "ولا يخرج العبدُ من الإيمان إلا بجحود ما أدخله فيه". </w:t>
      </w:r>
    </w:p>
    <w:p w:rsidR="00F82D33" w:rsidRDefault="0047208F" w:rsidP="00F82D33">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F82D33">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السَرَخْسي في مبحث تطليق السكران وارتداده: "لأن الردة تنبني على الاعتقاد". </w:t>
      </w:r>
    </w:p>
    <w:p w:rsidR="0047208F" w:rsidRPr="0047208F" w:rsidRDefault="0047208F" w:rsidP="00F82D33">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F82D33">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w:t>
      </w:r>
      <w:proofErr w:type="spellStart"/>
      <w:r w:rsidRPr="0047208F">
        <w:rPr>
          <w:rFonts w:ascii="Lotus Linotype" w:eastAsia="Times New Roman" w:hAnsi="Lotus Linotype" w:cs="Lotus Linotype"/>
          <w:sz w:val="32"/>
          <w:szCs w:val="32"/>
          <w:rtl/>
        </w:rPr>
        <w:t>الكاسان</w:t>
      </w:r>
      <w:r w:rsidRPr="0047208F">
        <w:rPr>
          <w:rFonts w:ascii="Lotus Linotype" w:eastAsia="Times New Roman" w:hAnsi="Lotus Linotype" w:cs="Lotus Linotype" w:hint="cs"/>
          <w:sz w:val="32"/>
          <w:szCs w:val="32"/>
          <w:rtl/>
        </w:rPr>
        <w:t>ي</w:t>
      </w:r>
      <w:proofErr w:type="spellEnd"/>
      <w:r w:rsidRPr="0047208F">
        <w:rPr>
          <w:rFonts w:ascii="Lotus Linotype" w:eastAsia="Times New Roman" w:hAnsi="Lotus Linotype" w:cs="Lotus Linotype"/>
          <w:sz w:val="32"/>
          <w:szCs w:val="32"/>
          <w:rtl/>
        </w:rPr>
        <w:t xml:space="preserve"> رحمه الله: "الإيمان في الحقيقة تصديق، والكفر في الحقيقة تكذيب، وكل ذلك عمل القلب". وقال رحمه الله: "والإيمان والكفر يرجعان إلى التصديق والتكذيب، وإنما الإقرار دليل عليهما". </w:t>
      </w:r>
    </w:p>
    <w:p w:rsidR="00F82D33"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وقال ابن نجيم في مبحث النية في الطلاق بعد ذكر عدة مسائل: "ولا ينافيه قولهم إن الصريح لا يحتاج إلى النية، فظهر بهذا أن الصريح لا يحتاج إليها قضاءً، ويحتاج إليها ديانة". </w:t>
      </w:r>
    </w:p>
    <w:p w:rsidR="00F82D33" w:rsidRDefault="0047208F" w:rsidP="00F82D33">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وقال ابن ن</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ُجَيم كذلك: "وأما الكفر فيُشترط له النية، لقولهم إنَّ كف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ْر المكره غير صحيح، وأما قولهم إنه إذا تكلم بكلمة الكفر هازلاً يكفر </w:t>
      </w:r>
      <w:r w:rsidR="00F82D33">
        <w:rPr>
          <w:rFonts w:ascii="Lotus Linotype" w:eastAsia="Times New Roman" w:hAnsi="Lotus Linotype" w:cs="Lotus Linotype" w:hint="cs"/>
          <w:sz w:val="32"/>
          <w:szCs w:val="32"/>
          <w:rtl/>
        </w:rPr>
        <w:t>ف</w:t>
      </w:r>
      <w:r w:rsidRPr="0047208F">
        <w:rPr>
          <w:rFonts w:ascii="Lotus Linotype" w:eastAsia="Times New Roman" w:hAnsi="Lotus Linotype" w:cs="Lotus Linotype"/>
          <w:sz w:val="32"/>
          <w:szCs w:val="32"/>
          <w:rtl/>
        </w:rPr>
        <w:t>إنما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باعتبار أن عينه كفر". </w:t>
      </w:r>
    </w:p>
    <w:p w:rsidR="0047208F" w:rsidRPr="0047208F" w:rsidRDefault="0047208F" w:rsidP="00F82D33">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ومعنى "هازلا" أي قاصدا الهزل</w:t>
      </w:r>
      <w:r w:rsidRPr="0047208F">
        <w:rPr>
          <w:rFonts w:ascii="Lotus Linotype" w:eastAsia="Times New Roman" w:hAnsi="Lotus Linotype" w:cs="Lotus Linotype" w:hint="cs"/>
          <w:sz w:val="32"/>
          <w:szCs w:val="32"/>
          <w:rtl/>
        </w:rPr>
        <w:t xml:space="preserve"> به</w:t>
      </w:r>
      <w:r w:rsidRPr="0047208F">
        <w:rPr>
          <w:rFonts w:ascii="Lotus Linotype" w:eastAsia="Times New Roman" w:hAnsi="Lotus Linotype" w:cs="Lotus Linotype"/>
          <w:sz w:val="32"/>
          <w:szCs w:val="32"/>
          <w:rtl/>
        </w:rPr>
        <w:t>، وعي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ن الهزل بقضايا الإيمان التي 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ُنزه وت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ُصان عن الهزل كفر، فمن قصده فقد كفر لتحقق نية الكفر فيه.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وهذه بعض النصوص عند فقهاء الشافعية: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سئل الإمام أبو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منصور الأزهري عمن يقول بخلق القرآن: أتسميه كافرا؟. فقال: "الذي يقوله ك</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ْرٌ". ثم قال في المرة الثالثة: "قد يقول المسلم كفرًا". [مجمع بحار الأنوار للفت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َّني: 4/419]. فانظر إلى التفريق بين وصف الكلام بأنه كفر ووصف القائل بأنه كافر. [أبو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منصور الأزهري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الفقيه الشافعي اللغوي الورع الثقة الثبت محمد بن أحمد بن الأزهر الأزهري الهروي، صاحب تهذيب اللغة وغيره، المتوفى سنة 370 هـ].</w:t>
      </w:r>
      <w:r w:rsidRPr="0047208F">
        <w:rPr>
          <w:rFonts w:ascii="Lotus Linotype" w:eastAsia="Times New Roman" w:hAnsi="Lotus Linotype" w:cs="Lotus Linotype" w:hint="cs"/>
          <w:sz w:val="32"/>
          <w:szCs w:val="32"/>
          <w:rtl/>
        </w:rPr>
        <w:t xml:space="preserve"> </w:t>
      </w:r>
    </w:p>
    <w:p w:rsidR="005F4696"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F4696">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قال أبو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منصور عبد القاهر بن طاهر البغدادي نقلاً عن الأصحاب أي من الشافعية والأشاعرة: "والسجود للشمس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للصنم وما جرى مجرى ذلك: من علامات الكفر وإنْ لم يكن في نفسه كفراً إذا لم يضامَّه عقد القلب على الكفر، وم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ن فعل شيئاً من ذلك أجرينا عليه حكم أهل الكفر وإن لم نعلم كفره باطناً". </w:t>
      </w:r>
    </w:p>
    <w:p w:rsidR="009049A0" w:rsidRPr="009049A0" w:rsidRDefault="009049A0" w:rsidP="009049A0">
      <w:pPr>
        <w:ind w:firstLine="624"/>
        <w:jc w:val="both"/>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ـ </w:t>
      </w:r>
      <w:r w:rsidRPr="009049A0">
        <w:rPr>
          <w:rFonts w:ascii="Lotus Linotype" w:eastAsia="Times New Roman" w:hAnsi="Lotus Linotype" w:cs="Lotus Linotype" w:hint="cs"/>
          <w:sz w:val="32"/>
          <w:szCs w:val="32"/>
          <w:rtl/>
        </w:rPr>
        <w:t>وقال</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الفقيه</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الشافعي</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الكبير</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أبو</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سعد</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عبد</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الرحمن</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بن</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مأمون</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المتولي</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النيسابوري</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المتوفى</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سنة</w:t>
      </w:r>
      <w:r w:rsidRPr="009049A0">
        <w:rPr>
          <w:rFonts w:ascii="Lotus Linotype" w:eastAsia="Times New Roman" w:hAnsi="Lotus Linotype" w:cs="Lotus Linotype"/>
          <w:sz w:val="32"/>
          <w:szCs w:val="32"/>
          <w:rtl/>
        </w:rPr>
        <w:t xml:space="preserve"> 478 </w:t>
      </w:r>
      <w:r w:rsidRPr="009049A0">
        <w:rPr>
          <w:rFonts w:ascii="Lotus Linotype" w:eastAsia="Times New Roman" w:hAnsi="Lotus Linotype" w:cs="Lotus Linotype" w:hint="cs"/>
          <w:sz w:val="32"/>
          <w:szCs w:val="32"/>
          <w:rtl/>
        </w:rPr>
        <w:t>رحمه</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الله</w:t>
      </w:r>
      <w:r w:rsidRPr="009049A0">
        <w:rPr>
          <w:rFonts w:ascii="Lotus Linotype" w:eastAsia="Times New Roman" w:hAnsi="Lotus Linotype" w:cs="Lotus Linotype"/>
          <w:sz w:val="32"/>
          <w:szCs w:val="32"/>
          <w:rtl/>
        </w:rPr>
        <w:t>: "</w:t>
      </w:r>
      <w:r w:rsidRPr="009049A0">
        <w:rPr>
          <w:rFonts w:ascii="Lotus Linotype" w:eastAsia="Times New Roman" w:hAnsi="Lotus Linotype" w:cs="Lotus Linotype" w:hint="cs"/>
          <w:sz w:val="32"/>
          <w:szCs w:val="32"/>
          <w:rtl/>
        </w:rPr>
        <w:t>من</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اعتقد</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قِدَم</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العالم</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أو</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حدوث</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الصانع</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lastRenderedPageBreak/>
        <w:t>كان</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كافرا،</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وكذا</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من</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جحد</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جواز</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بعثة</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الرسل</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أو</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أنكر</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نبوة</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نبي</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من</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الأنبياء،</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أو</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عظـَّم</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صنما</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بالسجود</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له</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أو</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التقرب</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إليه</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بالذبح</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باسمه</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فكل</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هذا</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كفر</w:t>
      </w:r>
      <w:r w:rsidRPr="009049A0">
        <w:rPr>
          <w:rFonts w:ascii="Lotus Linotype" w:eastAsia="Times New Roman" w:hAnsi="Lotus Linotype" w:cs="Lotus Linotype"/>
          <w:sz w:val="32"/>
          <w:szCs w:val="32"/>
          <w:rtl/>
        </w:rPr>
        <w:t xml:space="preserve">". </w:t>
      </w:r>
    </w:p>
    <w:p w:rsidR="009049A0" w:rsidRDefault="009049A0" w:rsidP="009049A0">
      <w:pPr>
        <w:ind w:firstLine="624"/>
        <w:jc w:val="both"/>
        <w:rPr>
          <w:rFonts w:ascii="Lotus Linotype" w:eastAsia="Times New Roman" w:hAnsi="Lotus Linotype" w:cs="Lotus Linotype"/>
          <w:sz w:val="32"/>
          <w:szCs w:val="32"/>
          <w:rtl/>
        </w:rPr>
      </w:pPr>
      <w:r w:rsidRPr="009049A0">
        <w:rPr>
          <w:rFonts w:ascii="Lotus Linotype" w:eastAsia="Times New Roman" w:hAnsi="Lotus Linotype" w:cs="Lotus Linotype" w:hint="cs"/>
          <w:sz w:val="32"/>
          <w:szCs w:val="32"/>
          <w:rtl/>
        </w:rPr>
        <w:t>وقف</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عند</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قوله</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أو</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عظـَّم</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صنما</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بالسجود</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له</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أو</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التقرب</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إليه</w:t>
      </w:r>
      <w:r w:rsidRPr="009049A0">
        <w:rPr>
          <w:rFonts w:ascii="Lotus Linotype" w:eastAsia="Times New Roman" w:hAnsi="Lotus Linotype" w:cs="Lotus Linotype"/>
          <w:sz w:val="32"/>
          <w:szCs w:val="32"/>
          <w:rtl/>
        </w:rPr>
        <w:t>"</w:t>
      </w:r>
      <w:r w:rsidRPr="009049A0">
        <w:rPr>
          <w:rFonts w:ascii="Lotus Linotype" w:eastAsia="Times New Roman" w:hAnsi="Lotus Linotype" w:cs="Lotus Linotype" w:hint="cs"/>
          <w:sz w:val="32"/>
          <w:szCs w:val="32"/>
          <w:rtl/>
        </w:rPr>
        <w:t>،</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ففيه</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إشارة</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إلى</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أن</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الكفر</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في</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ذلك</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هو</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تعظيم</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الصنم،</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والتعظيم</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من</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عمل</w:t>
      </w:r>
      <w:r w:rsidRPr="009049A0">
        <w:rPr>
          <w:rFonts w:ascii="Lotus Linotype" w:eastAsia="Times New Roman" w:hAnsi="Lotus Linotype" w:cs="Lotus Linotype"/>
          <w:sz w:val="32"/>
          <w:szCs w:val="32"/>
          <w:rtl/>
        </w:rPr>
        <w:t xml:space="preserve"> </w:t>
      </w:r>
      <w:r w:rsidRPr="009049A0">
        <w:rPr>
          <w:rFonts w:ascii="Lotus Linotype" w:eastAsia="Times New Roman" w:hAnsi="Lotus Linotype" w:cs="Lotus Linotype" w:hint="cs"/>
          <w:sz w:val="32"/>
          <w:szCs w:val="32"/>
          <w:rtl/>
        </w:rPr>
        <w:t>القلب</w:t>
      </w:r>
      <w:r w:rsidRPr="009049A0">
        <w:rPr>
          <w:rFonts w:ascii="Lotus Linotype" w:eastAsia="Times New Roman" w:hAnsi="Lotus Linotype" w:cs="Lotus Linotype"/>
          <w:sz w:val="32"/>
          <w:szCs w:val="32"/>
          <w:rtl/>
        </w:rPr>
        <w:t xml:space="preserve">. </w:t>
      </w:r>
    </w:p>
    <w:p w:rsidR="005F4696" w:rsidRDefault="0047208F" w:rsidP="009049A0">
      <w:pPr>
        <w:ind w:firstLine="624"/>
        <w:jc w:val="both"/>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F4696">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قال الإمام الغزالي رحمه الله: "فإن قيل السجود بين يدي الصنم كفر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 مجرد لا يدخل تحت هذه الروابط فهل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أصل آخر؟ قلنا: لا، فإن الكفر: في اعتقاده تعظيمَ الصنم، وذلك تكذيب لرسول الله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والقرآنِ، ولكن يُعرف اعتقادُه تعظيمَ الصنم: تارة بتصريح لفظه، وتارة بالإشارة إن كان أخرس، وتارة بفعل يدل عليه دلالة قاطعة كالسجود حيث لا يحتم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ل أن يكون السجود لله وإنما الصنم بين يديه كالحائط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غافل عنه،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غيرُ معتقد تعظيمَه، وذلك يعرف بالقرائن".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F4696">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قال الفقيه الشافعي إسماعيل بن أبي بكر ابن المقر</w:t>
      </w:r>
      <w:r w:rsidRPr="0047208F">
        <w:rPr>
          <w:rFonts w:ascii="Lotus Linotype" w:eastAsia="Times New Roman" w:hAnsi="Lotus Linotype" w:cs="Lotus Linotype" w:hint="cs"/>
          <w:sz w:val="32"/>
          <w:szCs w:val="32"/>
          <w:rtl/>
        </w:rPr>
        <w:t>ئ</w:t>
      </w:r>
      <w:r w:rsidRPr="0047208F">
        <w:rPr>
          <w:rFonts w:ascii="Lotus Linotype" w:eastAsia="Times New Roman" w:hAnsi="Lotus Linotype" w:cs="Lotus Linotype"/>
          <w:sz w:val="32"/>
          <w:szCs w:val="32"/>
          <w:rtl/>
        </w:rPr>
        <w:t xml:space="preserve"> المتوفى سنة 837 في كتابه الإرشاد: "الردة كفر مسلمٍ مكلفٍ، بنيةٍ،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قولٍ باعتقاد". [انظر: فتح الجواد بشرح الإرشاد: 2 / 298].</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F4696">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قال ابن حجر العسقلاني: قال جمهور العلماء: من حلف باللات والعزى لم تنعقد يمينه، وعليه أن يستغفر الله، ولا كفارة عليه، ويُستحب أن يقول لا إله إلا الله. [فتح الباري: 11 / 536].</w:t>
      </w:r>
      <w:r w:rsidRPr="0047208F">
        <w:rPr>
          <w:rFonts w:ascii="Lotus Linotype" w:eastAsia="Times New Roman" w:hAnsi="Lotus Linotype" w:cs="Lotus Linotype" w:hint="cs"/>
          <w:sz w:val="32"/>
          <w:szCs w:val="32"/>
          <w:rtl/>
        </w:rPr>
        <w:t xml:space="preserve"> تأمل حيث لم يكفروا المسلم بهذا إذا لم يكن الظاهر من حاله أنه يريد حقيقة القسم بهما. </w:t>
      </w:r>
    </w:p>
    <w:p w:rsidR="005F4696"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F4696">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السيوطي في مبحث النية بعد أن ذكر مدخل النية في الكنايات في العقود: "وتدخل أيضاً فيها في غير الكنايات في مسائل شتى، كقصد لفظ الصريح لمعناه". [الأشباه والنظائر: ص 44].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فقد أفصح رحمه الله تعالى رحمة واسعة عن أن النية لا يقتصر دخولها على مسائل الكنايات من الألفاظ، بل إنها تدخل كذلك في مسائل تتعلق باللفظ الصريح، ومن تلك المسائل اشتراطُ أن يقصد لافظُ الصريح به المعنى الذي وُضع له ذلك اللفظ واعت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ُبر أنه صريح فيه، وهذا يعني أنه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لم يوجد قصْد لفظ الصريح لمعناه لما وقع حكمه.</w:t>
      </w:r>
      <w:r w:rsidRPr="0047208F">
        <w:rPr>
          <w:rFonts w:ascii="Lotus Linotype" w:eastAsia="Times New Roman" w:hAnsi="Lotus Linotype" w:cs="Lotus Linotype" w:hint="cs"/>
          <w:sz w:val="32"/>
          <w:szCs w:val="32"/>
          <w:rtl/>
        </w:rPr>
        <w:t xml:space="preserve"> </w:t>
      </w:r>
    </w:p>
    <w:p w:rsidR="005F4696"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5F4696">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ابن حجر </w:t>
      </w:r>
      <w:proofErr w:type="spellStart"/>
      <w:r w:rsidRPr="0047208F">
        <w:rPr>
          <w:rFonts w:ascii="Lotus Linotype" w:eastAsia="Times New Roman" w:hAnsi="Lotus Linotype" w:cs="Lotus Linotype"/>
          <w:sz w:val="32"/>
          <w:szCs w:val="32"/>
          <w:rtl/>
        </w:rPr>
        <w:t>الهيتم</w:t>
      </w:r>
      <w:r w:rsidRPr="0047208F">
        <w:rPr>
          <w:rFonts w:ascii="Lotus Linotype" w:eastAsia="Times New Roman" w:hAnsi="Lotus Linotype" w:cs="Lotus Linotype" w:hint="cs"/>
          <w:sz w:val="32"/>
          <w:szCs w:val="32"/>
          <w:rtl/>
        </w:rPr>
        <w:t>ي</w:t>
      </w:r>
      <w:proofErr w:type="spellEnd"/>
      <w:r w:rsidRPr="0047208F">
        <w:rPr>
          <w:rFonts w:ascii="Lotus Linotype" w:eastAsia="Times New Roman" w:hAnsi="Lotus Linotype" w:cs="Lotus Linotype"/>
          <w:sz w:val="32"/>
          <w:szCs w:val="32"/>
          <w:rtl/>
        </w:rPr>
        <w:t xml:space="preserve"> في مسألة السجود للشمس ن</w:t>
      </w:r>
      <w:r w:rsidR="005F4696">
        <w:rPr>
          <w:rFonts w:ascii="Lotus Linotype" w:eastAsia="Times New Roman" w:hAnsi="Lotus Linotype" w:cs="Lotus Linotype" w:hint="cs"/>
          <w:sz w:val="32"/>
          <w:szCs w:val="32"/>
          <w:rtl/>
        </w:rPr>
        <w:t>ا</w:t>
      </w:r>
      <w:r w:rsidRPr="0047208F">
        <w:rPr>
          <w:rFonts w:ascii="Lotus Linotype" w:eastAsia="Times New Roman" w:hAnsi="Lotus Linotype" w:cs="Lotus Linotype"/>
          <w:sz w:val="32"/>
          <w:szCs w:val="32"/>
          <w:rtl/>
        </w:rPr>
        <w:t>قلاً عن كتاب المواقف وشرحه</w:t>
      </w:r>
      <w:r w:rsidR="005F4696">
        <w:rPr>
          <w:rFonts w:ascii="Lotus Linotype" w:eastAsia="Times New Roman" w:hAnsi="Lotus Linotype" w:cs="Lotus Linotype" w:hint="cs"/>
          <w:sz w:val="32"/>
          <w:szCs w:val="32"/>
          <w:rtl/>
        </w:rPr>
        <w:t xml:space="preserve"> ومقرا</w:t>
      </w:r>
      <w:r w:rsidRPr="0047208F">
        <w:rPr>
          <w:rFonts w:ascii="Lotus Linotype" w:eastAsia="Times New Roman" w:hAnsi="Lotus Linotype" w:cs="Lotus Linotype"/>
          <w:sz w:val="32"/>
          <w:szCs w:val="32"/>
          <w:rtl/>
        </w:rPr>
        <w:t>: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عُلم أنه لم يسجد لها على سبيل التعظيم واعتقاد الإلهية بل سجد لها وقلبه مطمئن بالتصديق لم يُحكم بكفره فيما بينه وبين الله وإن أُجري عليه حكم الكافر في الظاهر". </w:t>
      </w:r>
    </w:p>
    <w:p w:rsidR="005F4696"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 xml:space="preserve">وقال ابن حجر </w:t>
      </w:r>
      <w:proofErr w:type="spellStart"/>
      <w:r w:rsidRPr="0047208F">
        <w:rPr>
          <w:rFonts w:ascii="Lotus Linotype" w:eastAsia="Times New Roman" w:hAnsi="Lotus Linotype" w:cs="Lotus Linotype"/>
          <w:sz w:val="32"/>
          <w:szCs w:val="32"/>
          <w:rtl/>
        </w:rPr>
        <w:t>الهيتم</w:t>
      </w:r>
      <w:r w:rsidRPr="0047208F">
        <w:rPr>
          <w:rFonts w:ascii="Lotus Linotype" w:eastAsia="Times New Roman" w:hAnsi="Lotus Linotype" w:cs="Lotus Linotype" w:hint="cs"/>
          <w:sz w:val="32"/>
          <w:szCs w:val="32"/>
          <w:rtl/>
        </w:rPr>
        <w:t>ي</w:t>
      </w:r>
      <w:proofErr w:type="spellEnd"/>
      <w:r w:rsidRPr="0047208F">
        <w:rPr>
          <w:rFonts w:ascii="Lotus Linotype" w:eastAsia="Times New Roman" w:hAnsi="Lotus Linotype" w:cs="Lotus Linotype"/>
          <w:sz w:val="32"/>
          <w:szCs w:val="32"/>
          <w:rtl/>
        </w:rPr>
        <w:t xml:space="preserve"> في تعليل </w:t>
      </w:r>
      <w:r w:rsidRPr="0047208F">
        <w:rPr>
          <w:rFonts w:ascii="Lotus Linotype" w:eastAsia="Times New Roman" w:hAnsi="Lotus Linotype" w:cs="Lotus Linotype" w:hint="cs"/>
          <w:sz w:val="32"/>
          <w:szCs w:val="32"/>
          <w:rtl/>
        </w:rPr>
        <w:t xml:space="preserve">ما أفتى به على رجل بأنه </w:t>
      </w:r>
      <w:r w:rsidRPr="0047208F">
        <w:rPr>
          <w:rFonts w:ascii="Lotus Linotype" w:eastAsia="Times New Roman" w:hAnsi="Lotus Linotype" w:cs="Lotus Linotype"/>
          <w:sz w:val="32"/>
          <w:szCs w:val="32"/>
          <w:rtl/>
        </w:rPr>
        <w:t xml:space="preserve">يُخشى عليه من الكفر: "فعملنا بما دل عليه لفظه صريحاً بواسطة القرينة المذكورة، وقلنا له: أنت حيث أطلقت هذا اللفظ ولم تؤول كنت كافراً، لتضمُّن لفظك تسميةَ الإسلام كفراً وإن لم تقصد ذلك، لأنا إنما نحكم بالكفر باعتبار الظاهر، وقصْدك وعدمه إنما ترتبط به الأحكام باعتبار الباطن، لا الظاهر". </w:t>
      </w:r>
    </w:p>
    <w:p w:rsidR="005F4696" w:rsidRDefault="0047208F" w:rsidP="005F469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قال الشيخ عبد الرحمن بن محمد بن عيسى المشهور نقلاً عن الفقيه الشافعي الشيخ محمد بن أبي بكر </w:t>
      </w:r>
      <w:proofErr w:type="spellStart"/>
      <w:r w:rsidRPr="0047208F">
        <w:rPr>
          <w:rFonts w:ascii="Lotus Linotype" w:eastAsia="Times New Roman" w:hAnsi="Lotus Linotype" w:cs="Lotus Linotype"/>
          <w:sz w:val="32"/>
          <w:szCs w:val="32"/>
          <w:rtl/>
        </w:rPr>
        <w:t>الأشخر</w:t>
      </w:r>
      <w:proofErr w:type="spellEnd"/>
      <w:r w:rsidRPr="0047208F">
        <w:rPr>
          <w:rFonts w:ascii="Lotus Linotype" w:eastAsia="Times New Roman" w:hAnsi="Lotus Linotype" w:cs="Lotus Linotype" w:hint="cs"/>
          <w:sz w:val="32"/>
          <w:szCs w:val="32"/>
          <w:rtl/>
        </w:rPr>
        <w:t xml:space="preserve"> في تصوير المسألة على شخص ما</w:t>
      </w:r>
      <w:r w:rsidRPr="0047208F">
        <w:rPr>
          <w:rFonts w:ascii="Lotus Linotype" w:eastAsia="Times New Roman" w:hAnsi="Lotus Linotype" w:cs="Lotus Linotype"/>
          <w:sz w:val="32"/>
          <w:szCs w:val="32"/>
          <w:rtl/>
        </w:rPr>
        <w:t>: "حَك</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َمَ عليه حاكمٌ، فتبرمَ، فقال استهزاءً ليس هذا الشرع بشيء قط</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كفرَ، كما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قال لفتوى أي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شيء هذا الشرع؟</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قيل له احضرْ مجلس العلم فقال ما هذا بشيء،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قال قصعة من ثريد خير من العلم، فحينئذ تجري عليه أحكام المرتدين من </w:t>
      </w:r>
      <w:proofErr w:type="spellStart"/>
      <w:r w:rsidRPr="0047208F">
        <w:rPr>
          <w:rFonts w:ascii="Lotus Linotype" w:eastAsia="Times New Roman" w:hAnsi="Lotus Linotype" w:cs="Lotus Linotype"/>
          <w:sz w:val="32"/>
          <w:szCs w:val="32"/>
          <w:rtl/>
        </w:rPr>
        <w:t>الاستتابة</w:t>
      </w:r>
      <w:proofErr w:type="spellEnd"/>
      <w:r w:rsidRPr="0047208F">
        <w:rPr>
          <w:rFonts w:ascii="Lotus Linotype" w:eastAsia="Times New Roman" w:hAnsi="Lotus Linotype" w:cs="Lotus Linotype"/>
          <w:sz w:val="32"/>
          <w:szCs w:val="32"/>
          <w:rtl/>
        </w:rPr>
        <w:t xml:space="preserve"> وغيرها، نعم، إن قال لم أردِ الشرع بل أردت الحكم عليَّ ظننته غير مستند إلى جهة </w:t>
      </w:r>
      <w:proofErr w:type="spellStart"/>
      <w:r w:rsidRPr="0047208F">
        <w:rPr>
          <w:rFonts w:ascii="Lotus Linotype" w:eastAsia="Times New Roman" w:hAnsi="Lotus Linotype" w:cs="Lotus Linotype"/>
          <w:sz w:val="32"/>
          <w:szCs w:val="32"/>
          <w:rtl/>
        </w:rPr>
        <w:t>تقتضيه</w:t>
      </w:r>
      <w:proofErr w:type="spellEnd"/>
      <w:r w:rsidRPr="0047208F">
        <w:rPr>
          <w:rFonts w:ascii="Lotus Linotype" w:eastAsia="Times New Roman" w:hAnsi="Lotus Linotype" w:cs="Lotus Linotype"/>
          <w:sz w:val="32"/>
          <w:szCs w:val="32"/>
          <w:rtl/>
        </w:rPr>
        <w:t xml:space="preserve">: عُزر تعزيراً بليغاً زاجراً لمثله عن إطلاق مثل هذا القول".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هذا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سألت اليوم رجلاً على مذهب التسرع في التكفير عن رجل نادى رجلاً باسمه فأجابه "لبيك اللهم لبيك" وهل يؤث</w:t>
      </w:r>
      <w:r w:rsidRPr="0047208F">
        <w:rPr>
          <w:rFonts w:ascii="Lotus Linotype" w:eastAsia="Times New Roman" w:hAnsi="Lotus Linotype" w:cs="Lotus Linotype" w:hint="cs"/>
          <w:sz w:val="32"/>
          <w:szCs w:val="32"/>
          <w:rtl/>
        </w:rPr>
        <w:t>ــ</w:t>
      </w:r>
      <w:r w:rsidRPr="0047208F">
        <w:rPr>
          <w:rFonts w:ascii="Lotus Linotype" w:eastAsia="Times New Roman" w:hAnsi="Lotus Linotype" w:cs="Lotus Linotype"/>
          <w:sz w:val="32"/>
          <w:szCs w:val="32"/>
          <w:rtl/>
        </w:rPr>
        <w:t>ِّر في الحكم كونُه جاهلاً بأن مثل هذا اللفظ قد يكون كفراً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كونُه قد قاله على وجه سفه؟ لأجابك في الحال: هذا الرجل كافر، وسواء أكان جاهلاً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قاله على وجه سفه، و</w:t>
      </w:r>
      <w:r w:rsidRPr="0047208F">
        <w:rPr>
          <w:rFonts w:ascii="Lotus Linotype" w:eastAsia="Times New Roman" w:hAnsi="Lotus Linotype" w:cs="Lotus Linotype" w:hint="cs"/>
          <w:sz w:val="32"/>
          <w:szCs w:val="32"/>
          <w:rtl/>
        </w:rPr>
        <w:t xml:space="preserve">ربما قال: </w:t>
      </w:r>
      <w:r w:rsidRPr="0047208F">
        <w:rPr>
          <w:rFonts w:ascii="Lotus Linotype" w:eastAsia="Times New Roman" w:hAnsi="Lotus Linotype" w:cs="Lotus Linotype"/>
          <w:sz w:val="32"/>
          <w:szCs w:val="32"/>
          <w:rtl/>
        </w:rPr>
        <w:t>هذا بالإجماع!!.</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سألته عن رجل صدرت منه كلمة من سَ</w:t>
      </w:r>
      <w:r w:rsidRPr="0047208F">
        <w:rPr>
          <w:rFonts w:ascii="Lotus Linotype" w:eastAsia="Times New Roman" w:hAnsi="Lotus Linotype" w:cs="Lotus Linotype" w:hint="cs"/>
          <w:sz w:val="32"/>
          <w:szCs w:val="32"/>
          <w:rtl/>
        </w:rPr>
        <w:t>قـَ</w:t>
      </w:r>
      <w:r w:rsidRPr="0047208F">
        <w:rPr>
          <w:rFonts w:ascii="Lotus Linotype" w:eastAsia="Times New Roman" w:hAnsi="Lotus Linotype" w:cs="Lotus Linotype"/>
          <w:sz w:val="32"/>
          <w:szCs w:val="32"/>
          <w:rtl/>
        </w:rPr>
        <w:t>ط القول وس</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خف اللفظ مما يقتضي الاستخفاف بعظمة ربه وجلالة مولاه غير قاصد للكفر والاستخفاف؟ لأجابك في الحال: هذا كافر.</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سألته عن رجل سب الدين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تنقصه بلفظ فيه معنى السب والتنقص إلا أنه لم يقصد استعماله في هذا المعنى؟ لأجابك في الحال: هذا كافر، وسواء أقصد بلفظه هذا المعنى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لم يقصد.</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والغريب في الأمر دعوى الإجماع!!، وكأن الإمام مالكا وتلميذَه ابنَ القاسم وسائر العلماء المذكورين وغيرَهم رحمهم الله تعالى ليسوا من علماء المسلمين، ولا من أهل الغيرة على الدين!!.</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سألته عن تعريف الفقيه الشافعي ابن المقر</w:t>
      </w:r>
      <w:r w:rsidRPr="0047208F">
        <w:rPr>
          <w:rFonts w:ascii="Lotus Linotype" w:eastAsia="Times New Roman" w:hAnsi="Lotus Linotype" w:cs="Lotus Linotype" w:hint="cs"/>
          <w:sz w:val="32"/>
          <w:szCs w:val="32"/>
          <w:rtl/>
        </w:rPr>
        <w:t>ئ</w:t>
      </w:r>
      <w:r w:rsidRPr="0047208F">
        <w:rPr>
          <w:rFonts w:ascii="Lotus Linotype" w:eastAsia="Times New Roman" w:hAnsi="Lotus Linotype" w:cs="Lotus Linotype"/>
          <w:sz w:val="32"/>
          <w:szCs w:val="32"/>
          <w:rtl/>
        </w:rPr>
        <w:t xml:space="preserve"> للردة بأنها "كفرُ مسلمٍ مكلف بنية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قول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باعتقاد"؟ وعن اشتراطه للحكم بالردة العملية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القولية أن يكون الفعل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القول مقترناً باعتقاد كفري؟ لرد هذا الكلام في الحال، </w:t>
      </w:r>
      <w:proofErr w:type="spellStart"/>
      <w:r w:rsidRPr="0047208F">
        <w:rPr>
          <w:rFonts w:ascii="Lotus Linotype" w:eastAsia="Times New Roman" w:hAnsi="Lotus Linotype" w:cs="Lotus Linotype"/>
          <w:sz w:val="32"/>
          <w:szCs w:val="32"/>
          <w:rtl/>
        </w:rPr>
        <w:t>ولنفى</w:t>
      </w:r>
      <w:proofErr w:type="spellEnd"/>
      <w:r w:rsidRPr="0047208F">
        <w:rPr>
          <w:rFonts w:ascii="Lotus Linotype" w:eastAsia="Times New Roman" w:hAnsi="Lotus Linotype" w:cs="Lotus Linotype"/>
          <w:sz w:val="32"/>
          <w:szCs w:val="32"/>
          <w:rtl/>
        </w:rPr>
        <w:t xml:space="preserve"> ابن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المقر</w:t>
      </w:r>
      <w:r w:rsidRPr="0047208F">
        <w:rPr>
          <w:rFonts w:ascii="Lotus Linotype" w:eastAsia="Times New Roman" w:hAnsi="Lotus Linotype" w:cs="Lotus Linotype" w:hint="cs"/>
          <w:sz w:val="32"/>
          <w:szCs w:val="32"/>
          <w:rtl/>
        </w:rPr>
        <w:t>ئ</w:t>
      </w:r>
      <w:r w:rsidRPr="0047208F">
        <w:rPr>
          <w:rFonts w:ascii="Lotus Linotype" w:eastAsia="Times New Roman" w:hAnsi="Lotus Linotype" w:cs="Lotus Linotype"/>
          <w:sz w:val="32"/>
          <w:szCs w:val="32"/>
          <w:rtl/>
        </w:rPr>
        <w:t xml:space="preserve"> عن دائرة العلماء الفقهاء، ولنسبه إلى مخالفة الإجماع!!.</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المؤاخذة الرابعة:</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إن ترتيب حكم الكفر على من تلفظ بشيء من الأقوال الكفرية من دون أن يقترن بها اعتقادٌ ولا انشراحُ صدر ولا قصدٌ: فيه غفلة عن إيماءات الكتاب العزيز ودلائل السنة النبوية</w:t>
      </w:r>
      <w:r w:rsidRPr="0047208F">
        <w:rPr>
          <w:rFonts w:ascii="Lotus Linotype" w:eastAsia="Times New Roman" w:hAnsi="Lotus Linotype" w:cs="Lotus Linotype" w:hint="cs"/>
          <w:sz w:val="32"/>
          <w:szCs w:val="32"/>
          <w:rtl/>
        </w:rPr>
        <w:t xml:space="preserve">: </w:t>
      </w:r>
    </w:p>
    <w:p w:rsidR="007B5A4A"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فمن الآيات القرآنية الكريمة قوله تعالى {من كفر بالله من بعد إيمانه إلا من أُكره وقلبه مطمئن بالإيمان ولكن 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ن شرح بالكفر صدراً فعليهم غضب من الله، ولهم عذاب عظيم}. [الآية: 106 من سورة النحل]. فقوله تعالى {إلا من أكره وقلبه مطمئن بالإيمان} يدل على نفي الحرج في النطق بكلمة الكفر عمن أكره عليها وقلبه مطمئن بالإيمان، وعلى كفر من نطق بها وقلبه غير مطمئن بالإيمان، وفي قوله تعالى {ولكن من شرح بالكفر صدراً} إيماء إلى أن علة كفر الكافر </w:t>
      </w:r>
      <w:r w:rsidRPr="0047208F">
        <w:rPr>
          <w:rFonts w:ascii="Lotus Linotype" w:eastAsia="Times New Roman" w:hAnsi="Lotus Linotype" w:cs="Lotus Linotype" w:hint="cs"/>
          <w:sz w:val="32"/>
          <w:szCs w:val="32"/>
          <w:rtl/>
        </w:rPr>
        <w:t xml:space="preserve">هنا </w:t>
      </w:r>
      <w:r w:rsidRPr="0047208F">
        <w:rPr>
          <w:rFonts w:ascii="Lotus Linotype" w:eastAsia="Times New Roman" w:hAnsi="Lotus Linotype" w:cs="Lotus Linotype"/>
          <w:sz w:val="32"/>
          <w:szCs w:val="32"/>
          <w:rtl/>
        </w:rPr>
        <w:t>هي انشراح صدره بالكفر، والكفر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ما سوى اطمئنان القلب بالإيمان وبمحبته وتعظيمه، سواء أكان شك</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ًّا في الإيمان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استهزاءً بخصاله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اطمئنانًا بنقيضه.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ومن الآيات قوله تعالى {وليس عليكم جُناح فيما أخطأتم به، ولكن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ما تعمدت قلوبكم، وكان الله غفوراً رحيماً} [الآية: 5 من سورة الأحزاب]. فقوله تعالى {وليس عليكم ج</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ناح فيما أخطأتم به} ينفي </w:t>
      </w:r>
      <w:r w:rsidRPr="0047208F">
        <w:rPr>
          <w:rFonts w:ascii="Lotus Linotype" w:eastAsia="Times New Roman" w:hAnsi="Lotus Linotype" w:cs="Lotus Linotype" w:hint="cs"/>
          <w:sz w:val="32"/>
          <w:szCs w:val="32"/>
          <w:rtl/>
        </w:rPr>
        <w:t>الحرج</w:t>
      </w:r>
      <w:r w:rsidRPr="0047208F">
        <w:rPr>
          <w:rFonts w:ascii="Lotus Linotype" w:eastAsia="Times New Roman" w:hAnsi="Lotus Linotype" w:cs="Lotus Linotype"/>
          <w:sz w:val="32"/>
          <w:szCs w:val="32"/>
          <w:rtl/>
        </w:rPr>
        <w:t xml:space="preserve"> عمن أخطأ في دعاء المتبن</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َّى لغير أبيه، وفي ضمن ذلك إثباته لمن صدر منه ذلك لا على وجه الخطأ، وفي قوله تعالى {ولكن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ما تعمدت قلوبكم} إيماء إلى أن علة الإثم في حالة وقوعه هي تعمد القلب لذلك.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ومن الآيات قوله تعالى {لا يؤاخذكم الله باللغو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في أيمانكم، ولكن يؤاخذكم بما كسبت قلوبكم، والله غفور حليم}. وقوله تعالى {لا يؤاخذكم الله باللغو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في أيمانكم، ولكن يؤاخذكم بما عقدتم الأيمان}. [الآية 225 من سورة البقرة، والآية 89 من سورة المائدة]. فقوله تعالى {لا يؤاخذكم الله باللغو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في أيمانكم} نص</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في عدم المؤاخذة باللغو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في اليمين، وظاهرٌ في إثبات المؤاخذة بما ليس لغوا في اليمين، وفي قوله تعالى {ولكن يؤاخذكم بما كسبت قلوبكم} وقولِه {ولكن يؤاخذكم بما عقدتم الأيمان} إيماء إلى أن علة المؤاخذة في اليمين هي عقد القلب عليها واكتسابه لها.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فهذه الإيماءات القرآنية تشير إلى أن مناط المؤاخذة في الحكم التكليفي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القصد القلبي، فالآخذ بها يعلم أن العلة فيما است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ُث</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ْني هي عدم وجود القصد، كحالة الإكراه على التلفظ بكلمة الكفر، والخطأِ في دعاء المتبن</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َّى لغير أبيه، والحَلِفِ بالله في لغو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اليمين، ومن الممكن أن 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قاس على هذه الحالات نظائرها، ومن غ</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َل عن هذه الإيماءات ـ وخاصة في قضية التكفير ـ جعل قوله تعالى {ولكنْ من شرح بالكفر </w:t>
      </w:r>
      <w:r w:rsidRPr="0047208F">
        <w:rPr>
          <w:rFonts w:ascii="Lotus Linotype" w:eastAsia="Times New Roman" w:hAnsi="Lotus Linotype" w:cs="Lotus Linotype"/>
          <w:sz w:val="32"/>
          <w:szCs w:val="32"/>
          <w:rtl/>
        </w:rPr>
        <w:lastRenderedPageBreak/>
        <w:t>صدراً} خاصاً بحالة الإكراه وقَصَرَ المستثنيات على مَحَال</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ِّـها، وعمَّم حكم التكفير على ما عداها، حتى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كان قائلها لا يقصد أي معنى من معاني الكفر!!</w:t>
      </w:r>
      <w:r w:rsidRPr="0047208F">
        <w:rPr>
          <w:rFonts w:ascii="Lotus Linotype" w:eastAsia="Times New Roman" w:hAnsi="Lotus Linotype" w:cs="Lotus Linotype" w:hint="cs"/>
          <w:sz w:val="32"/>
          <w:szCs w:val="32"/>
          <w:rtl/>
        </w:rPr>
        <w:t>، وهذا من الجمود على الألفاظ وعدم الغوص على المعاني</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ومن الأحاديث النبوية الشريفة قوله عليه الصلاة والسلام في الحديث المتفق على صحته "إنما الأعمال بالنيات، وإنما لكل امرئ ما نوى". [صحيح ال</w:t>
      </w:r>
      <w:r w:rsidRPr="0047208F">
        <w:rPr>
          <w:rFonts w:ascii="Lotus Linotype" w:eastAsia="Times New Roman" w:hAnsi="Lotus Linotype" w:cs="Lotus Linotype" w:hint="cs"/>
          <w:sz w:val="32"/>
          <w:szCs w:val="32"/>
          <w:rtl/>
        </w:rPr>
        <w:t>ب</w:t>
      </w:r>
      <w:r w:rsidRPr="0047208F">
        <w:rPr>
          <w:rFonts w:ascii="Lotus Linotype" w:eastAsia="Times New Roman" w:hAnsi="Lotus Linotype" w:cs="Lotus Linotype"/>
          <w:sz w:val="32"/>
          <w:szCs w:val="32"/>
          <w:rtl/>
        </w:rPr>
        <w:t>خاري: 1/9.</w:t>
      </w:r>
      <w:r w:rsidR="007B5A4A">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صحيح مسلم: 13/53].</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w:t>
      </w:r>
      <w:r w:rsidRPr="0047208F">
        <w:rPr>
          <w:rFonts w:ascii="Lotus Linotype" w:eastAsia="Times New Roman" w:hAnsi="Lotus Linotype" w:cs="Lotus Linotype" w:hint="cs"/>
          <w:sz w:val="32"/>
          <w:szCs w:val="32"/>
          <w:rtl/>
        </w:rPr>
        <w:t xml:space="preserve">قد </w:t>
      </w:r>
      <w:r w:rsidRPr="0047208F">
        <w:rPr>
          <w:rFonts w:ascii="Lotus Linotype" w:eastAsia="Times New Roman" w:hAnsi="Lotus Linotype" w:cs="Lotus Linotype"/>
          <w:sz w:val="32"/>
          <w:szCs w:val="32"/>
          <w:rtl/>
        </w:rPr>
        <w:t>نقل النووي عن الإمام الشافعي رحمهما الله أن هذا الحديث يدخل في سبعين باباً من الفقه، ثم قال: "وفيه دليل على أن الطهارة وهي الوضوء والغسل والتيمم لا تصح إلا بالنية، وكذلك الصلاة والزكاة والصوم والحج والاعتكاف وسائر العبادات</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وتدخل النية في الطلاق والعتاق والقذف</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وإن نوى بصريحٍ غيْرَ مقتضاه دُيِّن فيما بينه وبين الله تعالى، ولا يُقبل منه في الظاهر". [شرح صحيح مسلم: 13 / 53،54].</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ولا شك في أن النية تدخل في أبواب الإيمان، والعلم، والجهاد، والذكاة، والغصب، والنكاح، والأيمان، والنذر، ويجب أن تدخل كذلك في باب الردة.</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وتأمل قوله "</w:t>
      </w:r>
      <w:r w:rsidRPr="0047208F">
        <w:rPr>
          <w:rFonts w:ascii="Lotus Linotype" w:eastAsia="Times New Roman" w:hAnsi="Lotus Linotype" w:cs="Lotus Linotype"/>
          <w:sz w:val="32"/>
          <w:szCs w:val="32"/>
          <w:rtl/>
        </w:rPr>
        <w:t>وإن نوى بصريحٍ غيْرَ مقتضاه دُيِّن فيما بينه وبين الله تعالى</w:t>
      </w:r>
      <w:r w:rsidRPr="0047208F">
        <w:rPr>
          <w:rFonts w:ascii="Lotus Linotype" w:eastAsia="Times New Roman" w:hAnsi="Lotus Linotype" w:cs="Lotus Linotype" w:hint="cs"/>
          <w:sz w:val="32"/>
          <w:szCs w:val="32"/>
          <w:rtl/>
        </w:rPr>
        <w:t xml:space="preserve">"، فرحمه الله رحمة واسعة.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ومن الأحاديث النبوية حديث أنس بن مالك أن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قال: "ثم يخرج من النار من قال لا إله إلا الله وكان في قلبه ما يزن من الخير ذرة". [صحيح البخاري: 13 / 393]. وحديث أبي سعيد الخدري عن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أنه قال: "فيقول الله تعالى اذهبوا فمن وجدتم في قلبه مثقال ذرة من إيمان فأخرجوه</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[صحيح البخاري: 13 /421. صحيح مسلم: 3/31].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وقوله عليه الصلاة والسلام في هذه الأحاديث "في قلبه" دليل على أن </w:t>
      </w:r>
      <w:r w:rsidRPr="0047208F">
        <w:rPr>
          <w:rFonts w:ascii="Lotus Linotype" w:eastAsia="Times New Roman" w:hAnsi="Lotus Linotype" w:cs="Lotus Linotype" w:hint="cs"/>
          <w:sz w:val="32"/>
          <w:szCs w:val="32"/>
          <w:rtl/>
        </w:rPr>
        <w:t>أدنى و</w:t>
      </w:r>
      <w:r w:rsidRPr="0047208F">
        <w:rPr>
          <w:rFonts w:ascii="Lotus Linotype" w:eastAsia="Times New Roman" w:hAnsi="Lotus Linotype" w:cs="Lotus Linotype"/>
          <w:sz w:val="32"/>
          <w:szCs w:val="32"/>
          <w:rtl/>
        </w:rPr>
        <w:t xml:space="preserve">أقل مراتب المؤمن </w:t>
      </w:r>
      <w:r w:rsidRPr="0047208F">
        <w:rPr>
          <w:rFonts w:ascii="Lotus Linotype" w:eastAsia="Times New Roman" w:hAnsi="Lotus Linotype" w:cs="Lotus Linotype" w:hint="cs"/>
          <w:sz w:val="32"/>
          <w:szCs w:val="32"/>
          <w:rtl/>
        </w:rPr>
        <w:t xml:space="preserve">الذي لا يُخلد في جهنم هي </w:t>
      </w:r>
      <w:r w:rsidRPr="0047208F">
        <w:rPr>
          <w:rFonts w:ascii="Lotus Linotype" w:eastAsia="Times New Roman" w:hAnsi="Lotus Linotype" w:cs="Lotus Linotype"/>
          <w:sz w:val="32"/>
          <w:szCs w:val="32"/>
          <w:rtl/>
        </w:rPr>
        <w:t>أن يكون في قلبه مثقال ذرة من إيمان، وأن الكافر 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ن ليس في قلبه مثقال ذرة من إيمان، وفيها إشارة إلى أن </w:t>
      </w:r>
      <w:r w:rsidRPr="0047208F">
        <w:rPr>
          <w:rFonts w:ascii="Lotus Linotype" w:eastAsia="Times New Roman" w:hAnsi="Lotus Linotype" w:cs="Lotus Linotype" w:hint="cs"/>
          <w:sz w:val="32"/>
          <w:szCs w:val="32"/>
          <w:rtl/>
        </w:rPr>
        <w:t xml:space="preserve">أصل </w:t>
      </w:r>
      <w:r w:rsidRPr="0047208F">
        <w:rPr>
          <w:rFonts w:ascii="Lotus Linotype" w:eastAsia="Times New Roman" w:hAnsi="Lotus Linotype" w:cs="Lotus Linotype"/>
          <w:sz w:val="32"/>
          <w:szCs w:val="32"/>
          <w:rtl/>
        </w:rPr>
        <w:t>الإيمان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الكفر </w:t>
      </w:r>
      <w:r w:rsidRPr="0047208F">
        <w:rPr>
          <w:rFonts w:ascii="Lotus Linotype" w:eastAsia="Times New Roman" w:hAnsi="Lotus Linotype" w:cs="Lotus Linotype" w:hint="cs"/>
          <w:sz w:val="32"/>
          <w:szCs w:val="32"/>
          <w:rtl/>
        </w:rPr>
        <w:t>هو في القلب وثمرات كل منهما تظهر على الجوارح</w:t>
      </w:r>
      <w:r w:rsidRPr="0047208F">
        <w:rPr>
          <w:rFonts w:ascii="Lotus Linotype" w:eastAsia="Times New Roman" w:hAnsi="Lotus Linotype" w:cs="Lotus Linotype"/>
          <w:sz w:val="32"/>
          <w:szCs w:val="32"/>
          <w:rtl/>
        </w:rPr>
        <w:t>، ف</w:t>
      </w:r>
      <w:r w:rsidRPr="0047208F">
        <w:rPr>
          <w:rFonts w:ascii="Lotus Linotype" w:eastAsia="Times New Roman" w:hAnsi="Lotus Linotype" w:cs="Lotus Linotype" w:hint="cs"/>
          <w:sz w:val="32"/>
          <w:szCs w:val="32"/>
          <w:rtl/>
        </w:rPr>
        <w:t>لا</w:t>
      </w:r>
      <w:r w:rsidRPr="0047208F">
        <w:rPr>
          <w:rFonts w:ascii="Lotus Linotype" w:eastAsia="Times New Roman" w:hAnsi="Lotus Linotype" w:cs="Lotus Linotype"/>
          <w:sz w:val="32"/>
          <w:szCs w:val="32"/>
          <w:rtl/>
        </w:rPr>
        <w:t xml:space="preserve"> يصح أن يُطلق على رجل من أهل الإيمان وص</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ف الكفر إذا تلفظ بلفظ كفري دون أن يقصد المعنى الكفري.</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"اللهم يا مقلب القلوب ثبت قلوبنا على دينك".</w:t>
      </w:r>
      <w:r w:rsidRPr="0047208F">
        <w:rPr>
          <w:rFonts w:ascii="Lotus Linotype" w:eastAsia="Times New Roman" w:hAnsi="Lotus Linotype" w:cs="Lotus Linotype" w:hint="cs"/>
          <w:sz w:val="32"/>
          <w:szCs w:val="32"/>
          <w:rtl/>
        </w:rPr>
        <w:t xml:space="preserve"> </w:t>
      </w:r>
    </w:p>
    <w:p w:rsidR="007B5A4A"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 xml:space="preserve">ـ ويُستأنس للتفريق بين الحالتين بحديث أبي موسى الأشعري </w:t>
      </w:r>
      <w:r w:rsidR="007B5A4A">
        <w:rPr>
          <w:rFonts w:ascii="Lotus Linotype" w:eastAsia="Times New Roman" w:hAnsi="Lotus Linotype" w:cs="Lotus Linotype" w:hint="cs"/>
          <w:sz w:val="32"/>
          <w:szCs w:val="32"/>
          <w:rtl/>
        </w:rPr>
        <w:t xml:space="preserve">ومعقِل بن يسار </w:t>
      </w:r>
      <w:r w:rsidRPr="0047208F">
        <w:rPr>
          <w:rFonts w:ascii="Lotus Linotype" w:eastAsia="Times New Roman" w:hAnsi="Lotus Linotype" w:cs="Lotus Linotype"/>
          <w:sz w:val="32"/>
          <w:szCs w:val="32"/>
          <w:rtl/>
        </w:rPr>
        <w:t xml:space="preserve">عن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أنه قال: "أيها الناس، اتقوا هذا الشرك، فإنه أخفى من دبيب النمل". فقال رجل: وكيف نتقيه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أخفى من دبيب النمل يا رسول الله؟. فقال: "قولوا اللهم إنا نعوذ بك من أن نشرك بك شيئاً نعلمه، </w:t>
      </w:r>
      <w:proofErr w:type="spellStart"/>
      <w:r w:rsidRPr="0047208F">
        <w:rPr>
          <w:rFonts w:ascii="Lotus Linotype" w:eastAsia="Times New Roman" w:hAnsi="Lotus Linotype" w:cs="Lotus Linotype"/>
          <w:sz w:val="32"/>
          <w:szCs w:val="32"/>
          <w:rtl/>
        </w:rPr>
        <w:t>ونستغفرك</w:t>
      </w:r>
      <w:proofErr w:type="spellEnd"/>
      <w:r w:rsidRPr="0047208F">
        <w:rPr>
          <w:rFonts w:ascii="Lotus Linotype" w:eastAsia="Times New Roman" w:hAnsi="Lotus Linotype" w:cs="Lotus Linotype"/>
          <w:sz w:val="32"/>
          <w:szCs w:val="32"/>
          <w:rtl/>
        </w:rPr>
        <w:t xml:space="preserve"> لما لا نعلم".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ففي هذا الحديث يعلمنا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التوجه إلى الله تبارك وتعالى، طالبين أن يحصِّننا ويعصمنا من أن نشرك به ونحن نعلم، وسائلين المغفرة لما قد يقع منا ونحن لا نعلم. </w:t>
      </w:r>
      <w:proofErr w:type="spellStart"/>
      <w:r w:rsidRPr="0047208F">
        <w:rPr>
          <w:rFonts w:ascii="Lotus Linotype" w:eastAsia="Times New Roman" w:hAnsi="Lotus Linotype" w:cs="Lotus Linotype"/>
          <w:sz w:val="32"/>
          <w:szCs w:val="32"/>
          <w:rtl/>
        </w:rPr>
        <w:t>أفليس</w:t>
      </w:r>
      <w:proofErr w:type="spellEnd"/>
      <w:r w:rsidRPr="0047208F">
        <w:rPr>
          <w:rFonts w:ascii="Lotus Linotype" w:eastAsia="Times New Roman" w:hAnsi="Lotus Linotype" w:cs="Lotus Linotype"/>
          <w:sz w:val="32"/>
          <w:szCs w:val="32"/>
          <w:rtl/>
        </w:rPr>
        <w:t xml:space="preserve"> هذا تفريقاً بين الحالتين؟!.</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أما من قال قولاً كفرياً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عمل عملاً كفرياً قاصداً معناه </w:t>
      </w:r>
      <w:r w:rsidRPr="0047208F">
        <w:rPr>
          <w:rFonts w:ascii="Lotus Linotype" w:eastAsia="Times New Roman" w:hAnsi="Lotus Linotype" w:cs="Lotus Linotype" w:hint="cs"/>
          <w:sz w:val="32"/>
          <w:szCs w:val="32"/>
          <w:rtl/>
        </w:rPr>
        <w:t xml:space="preserve">الكفري </w:t>
      </w:r>
      <w:r w:rsidRPr="0047208F">
        <w:rPr>
          <w:rFonts w:ascii="Lotus Linotype" w:eastAsia="Times New Roman" w:hAnsi="Lotus Linotype" w:cs="Lotus Linotype"/>
          <w:sz w:val="32"/>
          <w:szCs w:val="32"/>
          <w:rtl/>
        </w:rPr>
        <w:t>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كافر لا شك في كفره</w:t>
      </w:r>
      <w:r w:rsidRPr="0047208F">
        <w:rPr>
          <w:rFonts w:ascii="Lotus Linotype" w:eastAsia="Times New Roman" w:hAnsi="Lotus Linotype" w:cs="Lotus Linotype" w:hint="cs"/>
          <w:sz w:val="32"/>
          <w:szCs w:val="32"/>
          <w:rtl/>
        </w:rPr>
        <w:t xml:space="preserve"> حتى</w:t>
      </w:r>
      <w:r w:rsidRPr="0047208F">
        <w:rPr>
          <w:rFonts w:ascii="Lotus Linotype" w:eastAsia="Times New Roman" w:hAnsi="Lotus Linotype" w:cs="Lotus Linotype"/>
          <w:sz w:val="32"/>
          <w:szCs w:val="32"/>
          <w:rtl/>
        </w:rPr>
        <w:t xml:space="preserve"> وإن لم يقصد بقوله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عمله الخروجَ من الإسلام، وبين قصْد المعنى الكفري وقصْد الخروج من الإسلام فرْق كبير.</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الحالات المستثناة من الكفر اللفظي والعلة في ذلك:</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ab/>
      </w:r>
    </w:p>
    <w:p w:rsidR="0047208F" w:rsidRPr="0047208F" w:rsidRDefault="0047208F" w:rsidP="00F14609">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قال الباحث: "قال الفقهاء: يُستثنى من الكفر القول</w:t>
      </w:r>
      <w:r w:rsidRPr="0047208F">
        <w:rPr>
          <w:rFonts w:ascii="Lotus Linotype" w:eastAsia="Times New Roman" w:hAnsi="Lotus Linotype" w:cs="Lotus Linotype" w:hint="cs"/>
          <w:sz w:val="32"/>
          <w:szCs w:val="32"/>
          <w:rtl/>
        </w:rPr>
        <w:t>ي</w:t>
      </w:r>
      <w:r w:rsidRPr="0047208F">
        <w:rPr>
          <w:rFonts w:ascii="Lotus Linotype" w:eastAsia="Times New Roman" w:hAnsi="Lotus Linotype" w:cs="Lotus Linotype"/>
          <w:sz w:val="32"/>
          <w:szCs w:val="32"/>
          <w:rtl/>
        </w:rPr>
        <w:t xml:space="preserve"> حالةُ سبق اللسان، وحالة غيبوبة العقل، وحالة الإكراه".</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ثم قال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"ينبغي أن يُضاف: حالة الحكاية لكفر الغير، وحالة كون الشخص متأولاً باجتهاده في فهم الشرع".</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أقول:</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يبدو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أن الباحث قد أصبح في أسْر القاعدة التي وضعها، وجعل النص الذي وضعه في المستثنيات كأنه نص الشارع، بل كنصِّ الشارع التعبدي، لا كالنص المعقول المعنى، لأن الثاني يمكن استنباط علته والقياس عليها، بخلاف الأول.</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وإذا كان الباحث يقر باستثناء خمس حالات من الكفر اللفظي فلا بد من البحث عن العلة التي جعلتها مستثناة من تكفير المتلفظ بكلمة الكفر، وعن السبب الذي يمنع القياس عليها إن كان هنالك سبب.</w:t>
      </w:r>
      <w:r w:rsidRPr="0047208F">
        <w:rPr>
          <w:rFonts w:ascii="Lotus Linotype" w:eastAsia="Times New Roman" w:hAnsi="Lotus Linotype" w:cs="Lotus Linotype" w:hint="cs"/>
          <w:sz w:val="32"/>
          <w:szCs w:val="32"/>
          <w:rtl/>
        </w:rPr>
        <w:t xml:space="preserve"> </w:t>
      </w:r>
    </w:p>
    <w:p w:rsidR="00F14609"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فأما العلة في استثنائها ـ رغم ما فيها من جريان كلمة الكفر على اللسان ـ فهي أن المتلفظ بها لم يقصد المعنى الكفري، أي لم ينضمَّ الكسب القلبي إلى نطق اللسان، وهذا ما فهمه جمهور العلماء من قول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"إنما الأعمال بالنيات وإنما لكل امرئ ما نوى". </w:t>
      </w:r>
    </w:p>
    <w:p w:rsidR="00542C62" w:rsidRDefault="0047208F" w:rsidP="00542C62">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وارجع إلى نصوص العلماء الذين نقلتُ أقوالهم في المؤاخذة </w:t>
      </w:r>
      <w:r w:rsidRPr="0047208F">
        <w:rPr>
          <w:rFonts w:ascii="Lotus Linotype" w:eastAsia="Times New Roman" w:hAnsi="Lotus Linotype" w:cs="Lotus Linotype" w:hint="cs"/>
          <w:sz w:val="32"/>
          <w:szCs w:val="32"/>
          <w:rtl/>
        </w:rPr>
        <w:t>الثالثة</w:t>
      </w:r>
      <w:r w:rsidR="00A52C4C">
        <w:rPr>
          <w:rFonts w:ascii="Lotus Linotype" w:eastAsia="Times New Roman" w:hAnsi="Lotus Linotype" w:cs="Lotus Linotype"/>
          <w:sz w:val="32"/>
          <w:szCs w:val="32"/>
          <w:rtl/>
        </w:rPr>
        <w:t xml:space="preserve">، </w:t>
      </w:r>
      <w:r w:rsidR="009049A0">
        <w:rPr>
          <w:rFonts w:ascii="Lotus Linotype" w:eastAsia="Times New Roman" w:hAnsi="Lotus Linotype" w:cs="Lotus Linotype" w:hint="cs"/>
          <w:sz w:val="32"/>
          <w:szCs w:val="32"/>
          <w:rtl/>
        </w:rPr>
        <w:t>وهم</w:t>
      </w:r>
      <w:r w:rsidR="00A52C4C">
        <w:rPr>
          <w:rFonts w:ascii="Lotus Linotype" w:eastAsia="Times New Roman" w:hAnsi="Lotus Linotype" w:cs="Lotus Linotype"/>
          <w:sz w:val="32"/>
          <w:szCs w:val="32"/>
          <w:rtl/>
        </w:rPr>
        <w:t xml:space="preserve"> الإمام مالك</w:t>
      </w:r>
      <w:r w:rsidRPr="0047208F">
        <w:rPr>
          <w:rFonts w:ascii="Lotus Linotype" w:eastAsia="Times New Roman" w:hAnsi="Lotus Linotype" w:cs="Lotus Linotype"/>
          <w:sz w:val="32"/>
          <w:szCs w:val="32"/>
          <w:rtl/>
        </w:rPr>
        <w:t xml:space="preserve"> </w:t>
      </w:r>
      <w:r w:rsidR="00727E51">
        <w:rPr>
          <w:rFonts w:ascii="Lotus Linotype" w:eastAsia="Times New Roman" w:hAnsi="Lotus Linotype" w:cs="Lotus Linotype" w:hint="cs"/>
          <w:sz w:val="32"/>
          <w:szCs w:val="32"/>
          <w:rtl/>
        </w:rPr>
        <w:t xml:space="preserve">وتلميذه عبد الرحمن بن القاسم </w:t>
      </w:r>
      <w:r w:rsidR="00A52C4C">
        <w:rPr>
          <w:rFonts w:ascii="Lotus Linotype" w:eastAsia="Times New Roman" w:hAnsi="Lotus Linotype" w:cs="Lotus Linotype" w:hint="cs"/>
          <w:sz w:val="32"/>
          <w:szCs w:val="32"/>
          <w:rtl/>
        </w:rPr>
        <w:t xml:space="preserve">وابن رشد الجد </w:t>
      </w:r>
      <w:r w:rsidRPr="0047208F">
        <w:rPr>
          <w:rFonts w:ascii="Lotus Linotype" w:eastAsia="Times New Roman" w:hAnsi="Lotus Linotype" w:cs="Lotus Linotype"/>
          <w:sz w:val="32"/>
          <w:szCs w:val="32"/>
          <w:rtl/>
        </w:rPr>
        <w:t xml:space="preserve">والقاضي عياض </w:t>
      </w:r>
      <w:r w:rsidR="00794718">
        <w:rPr>
          <w:rFonts w:ascii="Lotus Linotype" w:eastAsia="Times New Roman" w:hAnsi="Lotus Linotype" w:cs="Lotus Linotype" w:hint="cs"/>
          <w:sz w:val="32"/>
          <w:szCs w:val="32"/>
          <w:rtl/>
        </w:rPr>
        <w:t xml:space="preserve">وأبو عبد الله القرطبي صاحب كتاب الجامع لأحكام القرآن </w:t>
      </w:r>
      <w:r w:rsidRPr="0047208F">
        <w:rPr>
          <w:rFonts w:ascii="Lotus Linotype" w:eastAsia="Times New Roman" w:hAnsi="Lotus Linotype" w:cs="Lotus Linotype"/>
          <w:sz w:val="32"/>
          <w:szCs w:val="32"/>
          <w:rtl/>
        </w:rPr>
        <w:t xml:space="preserve">والقرافي </w:t>
      </w:r>
      <w:r w:rsidR="00A52C4C">
        <w:rPr>
          <w:rFonts w:ascii="Lotus Linotype" w:eastAsia="Times New Roman" w:hAnsi="Lotus Linotype" w:cs="Lotus Linotype"/>
          <w:sz w:val="32"/>
          <w:szCs w:val="32"/>
          <w:rtl/>
        </w:rPr>
        <w:t xml:space="preserve">وابن </w:t>
      </w:r>
      <w:proofErr w:type="spellStart"/>
      <w:r w:rsidR="00A52C4C">
        <w:rPr>
          <w:rFonts w:ascii="Lotus Linotype" w:eastAsia="Times New Roman" w:hAnsi="Lotus Linotype" w:cs="Lotus Linotype"/>
          <w:sz w:val="32"/>
          <w:szCs w:val="32"/>
          <w:rtl/>
        </w:rPr>
        <w:t>الشاط</w:t>
      </w:r>
      <w:proofErr w:type="spellEnd"/>
      <w:r w:rsidRPr="0047208F">
        <w:rPr>
          <w:rFonts w:ascii="Lotus Linotype" w:eastAsia="Times New Roman" w:hAnsi="Lotus Linotype" w:cs="Lotus Linotype"/>
          <w:sz w:val="32"/>
          <w:szCs w:val="32"/>
          <w:rtl/>
        </w:rPr>
        <w:t xml:space="preserve"> </w:t>
      </w:r>
      <w:proofErr w:type="spellStart"/>
      <w:r w:rsidR="00794718">
        <w:rPr>
          <w:rFonts w:ascii="Lotus Linotype" w:eastAsia="Times New Roman" w:hAnsi="Lotus Linotype" w:cs="Lotus Linotype" w:hint="cs"/>
          <w:sz w:val="32"/>
          <w:szCs w:val="32"/>
          <w:rtl/>
        </w:rPr>
        <w:t>والبرزلي</w:t>
      </w:r>
      <w:proofErr w:type="spellEnd"/>
      <w:r w:rsidR="00794718">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والشيخ </w:t>
      </w:r>
      <w:r w:rsidRPr="0047208F">
        <w:rPr>
          <w:rFonts w:ascii="Lotus Linotype" w:eastAsia="Times New Roman" w:hAnsi="Lotus Linotype" w:cs="Lotus Linotype"/>
          <w:sz w:val="32"/>
          <w:szCs w:val="32"/>
          <w:rtl/>
        </w:rPr>
        <w:lastRenderedPageBreak/>
        <w:t xml:space="preserve">محمد </w:t>
      </w:r>
      <w:proofErr w:type="spellStart"/>
      <w:r w:rsidRPr="0047208F">
        <w:rPr>
          <w:rFonts w:ascii="Lotus Linotype" w:eastAsia="Times New Roman" w:hAnsi="Lotus Linotype" w:cs="Lotus Linotype"/>
          <w:sz w:val="32"/>
          <w:szCs w:val="32"/>
          <w:rtl/>
        </w:rPr>
        <w:t>عليش</w:t>
      </w:r>
      <w:proofErr w:type="spellEnd"/>
      <w:r w:rsidRPr="0047208F">
        <w:rPr>
          <w:rFonts w:ascii="Lotus Linotype" w:eastAsia="Times New Roman" w:hAnsi="Lotus Linotype" w:cs="Lotus Linotype"/>
          <w:sz w:val="32"/>
          <w:szCs w:val="32"/>
          <w:rtl/>
        </w:rPr>
        <w:t xml:space="preserve"> </w:t>
      </w:r>
      <w:proofErr w:type="spellStart"/>
      <w:r w:rsidR="00794718">
        <w:rPr>
          <w:rFonts w:ascii="Lotus Linotype" w:eastAsia="Times New Roman" w:hAnsi="Lotus Linotype" w:cs="Lotus Linotype" w:hint="cs"/>
          <w:sz w:val="32"/>
          <w:szCs w:val="32"/>
          <w:rtl/>
        </w:rPr>
        <w:t>والبنَّاني</w:t>
      </w:r>
      <w:proofErr w:type="spellEnd"/>
      <w:r w:rsidR="00794718">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من فقهاء المالكية، </w:t>
      </w:r>
      <w:r w:rsidR="00A73E45" w:rsidRPr="00A73E45">
        <w:rPr>
          <w:rFonts w:ascii="Lotus Linotype" w:eastAsia="Times New Roman" w:hAnsi="Lotus Linotype" w:cs="Lotus Linotype" w:hint="cs"/>
          <w:sz w:val="32"/>
          <w:szCs w:val="32"/>
          <w:rtl/>
        </w:rPr>
        <w:t>والطحاوي</w:t>
      </w:r>
      <w:r w:rsidR="00A73E45" w:rsidRPr="00A73E45">
        <w:rPr>
          <w:rFonts w:ascii="Lotus Linotype" w:eastAsia="Times New Roman" w:hAnsi="Lotus Linotype" w:cs="Lotus Linotype"/>
          <w:sz w:val="32"/>
          <w:szCs w:val="32"/>
          <w:rtl/>
        </w:rPr>
        <w:t xml:space="preserve"> </w:t>
      </w:r>
      <w:r w:rsidR="00A73E45" w:rsidRPr="00A73E45">
        <w:rPr>
          <w:rFonts w:ascii="Lotus Linotype" w:eastAsia="Times New Roman" w:hAnsi="Lotus Linotype" w:cs="Lotus Linotype" w:hint="cs"/>
          <w:sz w:val="32"/>
          <w:szCs w:val="32"/>
          <w:rtl/>
        </w:rPr>
        <w:t>والسرخسي</w:t>
      </w:r>
      <w:r w:rsidR="00A73E45" w:rsidRPr="00A73E45">
        <w:rPr>
          <w:rFonts w:ascii="Lotus Linotype" w:eastAsia="Times New Roman" w:hAnsi="Lotus Linotype" w:cs="Lotus Linotype"/>
          <w:sz w:val="32"/>
          <w:szCs w:val="32"/>
          <w:rtl/>
        </w:rPr>
        <w:t xml:space="preserve"> </w:t>
      </w:r>
      <w:proofErr w:type="spellStart"/>
      <w:r w:rsidR="00A73E45" w:rsidRPr="00A73E45">
        <w:rPr>
          <w:rFonts w:ascii="Lotus Linotype" w:eastAsia="Times New Roman" w:hAnsi="Lotus Linotype" w:cs="Lotus Linotype" w:hint="cs"/>
          <w:sz w:val="32"/>
          <w:szCs w:val="32"/>
          <w:rtl/>
        </w:rPr>
        <w:t>والكاساني</w:t>
      </w:r>
      <w:proofErr w:type="spellEnd"/>
      <w:r w:rsidR="00A73E45" w:rsidRPr="00A73E45">
        <w:rPr>
          <w:rFonts w:ascii="Lotus Linotype" w:eastAsia="Times New Roman" w:hAnsi="Lotus Linotype" w:cs="Lotus Linotype"/>
          <w:sz w:val="32"/>
          <w:szCs w:val="32"/>
          <w:rtl/>
        </w:rPr>
        <w:t xml:space="preserve"> </w:t>
      </w:r>
      <w:r w:rsidR="00A73E45" w:rsidRPr="00A73E45">
        <w:rPr>
          <w:rFonts w:ascii="Lotus Linotype" w:eastAsia="Times New Roman" w:hAnsi="Lotus Linotype" w:cs="Lotus Linotype" w:hint="cs"/>
          <w:sz w:val="32"/>
          <w:szCs w:val="32"/>
          <w:rtl/>
        </w:rPr>
        <w:t>وابن</w:t>
      </w:r>
      <w:r w:rsidR="00A73E45" w:rsidRPr="00A73E45">
        <w:rPr>
          <w:rFonts w:ascii="Lotus Linotype" w:eastAsia="Times New Roman" w:hAnsi="Lotus Linotype" w:cs="Lotus Linotype"/>
          <w:sz w:val="32"/>
          <w:szCs w:val="32"/>
          <w:rtl/>
        </w:rPr>
        <w:t xml:space="preserve"> </w:t>
      </w:r>
      <w:r w:rsidR="00A73E45" w:rsidRPr="00A73E45">
        <w:rPr>
          <w:rFonts w:ascii="Lotus Linotype" w:eastAsia="Times New Roman" w:hAnsi="Lotus Linotype" w:cs="Lotus Linotype" w:hint="cs"/>
          <w:sz w:val="32"/>
          <w:szCs w:val="32"/>
          <w:rtl/>
        </w:rPr>
        <w:t>نجيم</w:t>
      </w:r>
      <w:r w:rsidR="00A73E45" w:rsidRPr="00A73E45">
        <w:rPr>
          <w:rFonts w:ascii="Lotus Linotype" w:eastAsia="Times New Roman" w:hAnsi="Lotus Linotype" w:cs="Lotus Linotype"/>
          <w:sz w:val="32"/>
          <w:szCs w:val="32"/>
          <w:rtl/>
        </w:rPr>
        <w:t xml:space="preserve"> </w:t>
      </w:r>
      <w:r w:rsidR="00A73E45" w:rsidRPr="00A73E45">
        <w:rPr>
          <w:rFonts w:ascii="Lotus Linotype" w:eastAsia="Times New Roman" w:hAnsi="Lotus Linotype" w:cs="Lotus Linotype" w:hint="cs"/>
          <w:sz w:val="32"/>
          <w:szCs w:val="32"/>
          <w:rtl/>
        </w:rPr>
        <w:t>من</w:t>
      </w:r>
      <w:r w:rsidR="00A73E45" w:rsidRPr="00A73E45">
        <w:rPr>
          <w:rFonts w:ascii="Lotus Linotype" w:eastAsia="Times New Roman" w:hAnsi="Lotus Linotype" w:cs="Lotus Linotype"/>
          <w:sz w:val="32"/>
          <w:szCs w:val="32"/>
          <w:rtl/>
        </w:rPr>
        <w:t xml:space="preserve"> </w:t>
      </w:r>
      <w:r w:rsidR="00A73E45" w:rsidRPr="00A73E45">
        <w:rPr>
          <w:rFonts w:ascii="Lotus Linotype" w:eastAsia="Times New Roman" w:hAnsi="Lotus Linotype" w:cs="Lotus Linotype" w:hint="cs"/>
          <w:sz w:val="32"/>
          <w:szCs w:val="32"/>
          <w:rtl/>
        </w:rPr>
        <w:t>فقهاء</w:t>
      </w:r>
      <w:r w:rsidR="00A73E45" w:rsidRPr="00A73E45">
        <w:rPr>
          <w:rFonts w:ascii="Lotus Linotype" w:eastAsia="Times New Roman" w:hAnsi="Lotus Linotype" w:cs="Lotus Linotype"/>
          <w:sz w:val="32"/>
          <w:szCs w:val="32"/>
          <w:rtl/>
        </w:rPr>
        <w:t xml:space="preserve"> </w:t>
      </w:r>
      <w:r w:rsidR="00A73E45" w:rsidRPr="00A73E45">
        <w:rPr>
          <w:rFonts w:ascii="Lotus Linotype" w:eastAsia="Times New Roman" w:hAnsi="Lotus Linotype" w:cs="Lotus Linotype" w:hint="cs"/>
          <w:sz w:val="32"/>
          <w:szCs w:val="32"/>
          <w:rtl/>
        </w:rPr>
        <w:t>الحنفية،</w:t>
      </w:r>
      <w:r w:rsidR="00A73E45">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و</w:t>
      </w:r>
      <w:r w:rsidR="00A73E45">
        <w:rPr>
          <w:rFonts w:ascii="Lotus Linotype" w:eastAsia="Times New Roman" w:hAnsi="Lotus Linotype" w:cs="Lotus Linotype" w:hint="cs"/>
          <w:sz w:val="32"/>
          <w:szCs w:val="32"/>
          <w:rtl/>
        </w:rPr>
        <w:t xml:space="preserve">أبو منصور الأزهري الفقيه اللغوي وأبو منصور </w:t>
      </w:r>
      <w:r w:rsidRPr="0047208F">
        <w:rPr>
          <w:rFonts w:ascii="Lotus Linotype" w:eastAsia="Times New Roman" w:hAnsi="Lotus Linotype" w:cs="Lotus Linotype"/>
          <w:sz w:val="32"/>
          <w:szCs w:val="32"/>
          <w:rtl/>
        </w:rPr>
        <w:t xml:space="preserve">عبد القاهر البغدادي </w:t>
      </w:r>
      <w:r w:rsidR="009049A0">
        <w:rPr>
          <w:rFonts w:ascii="Lotus Linotype" w:eastAsia="Times New Roman" w:hAnsi="Lotus Linotype" w:cs="Lotus Linotype" w:hint="cs"/>
          <w:sz w:val="32"/>
          <w:szCs w:val="32"/>
          <w:rtl/>
        </w:rPr>
        <w:t xml:space="preserve">والمتولي </w:t>
      </w:r>
      <w:r w:rsidRPr="0047208F">
        <w:rPr>
          <w:rFonts w:ascii="Lotus Linotype" w:eastAsia="Times New Roman" w:hAnsi="Lotus Linotype" w:cs="Lotus Linotype"/>
          <w:sz w:val="32"/>
          <w:szCs w:val="32"/>
          <w:rtl/>
        </w:rPr>
        <w:t>وأبو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حامد الغزالي </w:t>
      </w:r>
      <w:r w:rsidR="00A73E45">
        <w:rPr>
          <w:rFonts w:ascii="Lotus Linotype" w:eastAsia="Times New Roman" w:hAnsi="Lotus Linotype" w:cs="Lotus Linotype" w:hint="cs"/>
          <w:sz w:val="32"/>
          <w:szCs w:val="32"/>
          <w:rtl/>
        </w:rPr>
        <w:t xml:space="preserve">وابن المقرئ وابن حجر العسقلاني </w:t>
      </w:r>
      <w:r w:rsidRPr="0047208F">
        <w:rPr>
          <w:rFonts w:ascii="Lotus Linotype" w:eastAsia="Times New Roman" w:hAnsi="Lotus Linotype" w:cs="Lotus Linotype"/>
          <w:sz w:val="32"/>
          <w:szCs w:val="32"/>
          <w:rtl/>
        </w:rPr>
        <w:t>والسيوطي</w:t>
      </w:r>
      <w:r w:rsidR="00A73E45">
        <w:rPr>
          <w:rFonts w:ascii="Lotus Linotype" w:eastAsia="Times New Roman" w:hAnsi="Lotus Linotype" w:cs="Lotus Linotype" w:hint="cs"/>
          <w:sz w:val="32"/>
          <w:szCs w:val="32"/>
          <w:rtl/>
        </w:rPr>
        <w:t xml:space="preserve"> </w:t>
      </w:r>
      <w:r w:rsidR="00A73E45">
        <w:rPr>
          <w:rFonts w:ascii="Lotus Linotype" w:eastAsia="Times New Roman" w:hAnsi="Lotus Linotype" w:cs="Lotus Linotype"/>
          <w:sz w:val="32"/>
          <w:szCs w:val="32"/>
          <w:rtl/>
        </w:rPr>
        <w:t xml:space="preserve">وابن حجر </w:t>
      </w:r>
      <w:proofErr w:type="spellStart"/>
      <w:r w:rsidR="00A73E45">
        <w:rPr>
          <w:rFonts w:ascii="Lotus Linotype" w:eastAsia="Times New Roman" w:hAnsi="Lotus Linotype" w:cs="Lotus Linotype"/>
          <w:sz w:val="32"/>
          <w:szCs w:val="32"/>
          <w:rtl/>
        </w:rPr>
        <w:t>الهيتم</w:t>
      </w:r>
      <w:r w:rsidR="00A73E45">
        <w:rPr>
          <w:rFonts w:ascii="Lotus Linotype" w:eastAsia="Times New Roman" w:hAnsi="Lotus Linotype" w:cs="Lotus Linotype" w:hint="cs"/>
          <w:sz w:val="32"/>
          <w:szCs w:val="32"/>
          <w:rtl/>
        </w:rPr>
        <w:t>ي</w:t>
      </w:r>
      <w:proofErr w:type="spellEnd"/>
      <w:r w:rsidRPr="0047208F">
        <w:rPr>
          <w:rFonts w:ascii="Lotus Linotype" w:eastAsia="Times New Roman" w:hAnsi="Lotus Linotype" w:cs="Lotus Linotype"/>
          <w:sz w:val="32"/>
          <w:szCs w:val="32"/>
          <w:rtl/>
        </w:rPr>
        <w:t xml:space="preserve"> </w:t>
      </w:r>
      <w:proofErr w:type="spellStart"/>
      <w:r w:rsidRPr="0047208F">
        <w:rPr>
          <w:rFonts w:ascii="Lotus Linotype" w:eastAsia="Times New Roman" w:hAnsi="Lotus Linotype" w:cs="Lotus Linotype"/>
          <w:sz w:val="32"/>
          <w:szCs w:val="32"/>
          <w:rtl/>
        </w:rPr>
        <w:t>والأشخر</w:t>
      </w:r>
      <w:proofErr w:type="spellEnd"/>
      <w:r w:rsidRPr="0047208F">
        <w:rPr>
          <w:rFonts w:ascii="Lotus Linotype" w:eastAsia="Times New Roman" w:hAnsi="Lotus Linotype" w:cs="Lotus Linotype"/>
          <w:sz w:val="32"/>
          <w:szCs w:val="32"/>
          <w:rtl/>
        </w:rPr>
        <w:t xml:space="preserve"> من فقهاء الشافعية، فستجد أن كلامهم يدور على أن الأقوال والأفعال التي يكفر بها المرء ليست هي الكفر، بل هي علامات </w:t>
      </w:r>
      <w:r w:rsidR="00A73E45">
        <w:rPr>
          <w:rFonts w:ascii="Lotus Linotype" w:eastAsia="Times New Roman" w:hAnsi="Lotus Linotype" w:cs="Lotus Linotype" w:hint="cs"/>
          <w:sz w:val="32"/>
          <w:szCs w:val="32"/>
          <w:rtl/>
        </w:rPr>
        <w:t>ل</w:t>
      </w:r>
      <w:r w:rsidRPr="0047208F">
        <w:rPr>
          <w:rFonts w:ascii="Lotus Linotype" w:eastAsia="Times New Roman" w:hAnsi="Lotus Linotype" w:cs="Lotus Linotype"/>
          <w:sz w:val="32"/>
          <w:szCs w:val="32"/>
          <w:rtl/>
        </w:rPr>
        <w:t>لكفر، وأنها كفر حقيقي إذا انضم إليها عقد القلب على المعنى الكفري، وأن من اقترف شيئاً من ذلك أجرينا عليه حكم أهل الكفر وإن لم نعلم كفره باطناً.</w:t>
      </w:r>
      <w:r w:rsidRPr="0047208F">
        <w:rPr>
          <w:rFonts w:ascii="Lotus Linotype" w:eastAsia="Times New Roman" w:hAnsi="Lotus Linotype" w:cs="Lotus Linotype" w:hint="cs"/>
          <w:sz w:val="32"/>
          <w:szCs w:val="32"/>
          <w:rtl/>
        </w:rPr>
        <w:t xml:space="preserve"> </w:t>
      </w:r>
    </w:p>
    <w:p w:rsidR="0047208F" w:rsidRPr="0047208F" w:rsidRDefault="00542C62" w:rsidP="00542C62">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حالات ينبغي قياسها على المستثنيات:</w:t>
      </w:r>
      <w:r w:rsidR="0047208F"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فإن قال قائل: الأصل في المتلفظ بكلمة كفرية أن يُحكم عليه بالكفر، واستثنينا بعض الحالات لأنه قد دل الدليل على استثنائها، ولم نجد حالة أخرى نضيفها إليها.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فالجواب: ينبغي أولاً تقرير القاعدة وهي أن مناط الكفر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عق</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ْد القلب عليه، وأن الأصل في المتلفظ بكلمة كفرية أن يُحكم عليه بالكفر، وأنه يُستثنى من هذا الأصل الحالات التي ليس فيها عقد القلب على الكفر، كالحالات الخمسة المذكورة في كلام الباحث.</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فإن قيل: فهل هناك حالة أخرى؟ وما هي؟.</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فالجواب: نعم، هناك حالة أخرى، وهي ما إذا تعارف الناس على استعمال تركيب لغوي في غير معناه الأصلي الذي وُضع له مما قد يقتضي الكفر</w:t>
      </w:r>
      <w:r w:rsidRPr="0047208F">
        <w:rPr>
          <w:rFonts w:ascii="Lotus Linotype" w:eastAsia="Times New Roman" w:hAnsi="Lotus Linotype" w:cs="Lotus Linotype" w:hint="cs"/>
          <w:sz w:val="32"/>
          <w:szCs w:val="32"/>
          <w:rtl/>
        </w:rPr>
        <w:t xml:space="preserve"> في أصل معناه</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والدليل على ذلك أن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نهى عن الحلف بالآباء </w:t>
      </w:r>
      <w:r w:rsidRPr="0047208F">
        <w:rPr>
          <w:rFonts w:ascii="Lotus Linotype" w:eastAsia="Times New Roman" w:hAnsi="Lotus Linotype" w:cs="Lotus Linotype" w:hint="cs"/>
          <w:sz w:val="32"/>
          <w:szCs w:val="32"/>
          <w:rtl/>
        </w:rPr>
        <w:t xml:space="preserve">ثم </w:t>
      </w:r>
      <w:r w:rsidRPr="0047208F">
        <w:rPr>
          <w:rFonts w:ascii="Lotus Linotype" w:eastAsia="Times New Roman" w:hAnsi="Lotus Linotype" w:cs="Lotus Linotype"/>
          <w:sz w:val="32"/>
          <w:szCs w:val="32"/>
          <w:rtl/>
        </w:rPr>
        <w:t xml:space="preserve">قال </w:t>
      </w:r>
      <w:r w:rsidRPr="0047208F">
        <w:rPr>
          <w:rFonts w:ascii="Lotus Linotype" w:eastAsia="Times New Roman" w:hAnsi="Lotus Linotype" w:cs="Lotus Linotype" w:hint="cs"/>
          <w:sz w:val="32"/>
          <w:szCs w:val="32"/>
          <w:rtl/>
        </w:rPr>
        <w:t xml:space="preserve">هو </w:t>
      </w:r>
      <w:r w:rsidRPr="0047208F">
        <w:rPr>
          <w:rFonts w:ascii="Lotus Linotype" w:eastAsia="Times New Roman" w:hAnsi="Lotus Linotype" w:cs="Lotus Linotype"/>
          <w:sz w:val="32"/>
          <w:szCs w:val="32"/>
          <w:rtl/>
        </w:rPr>
        <w:t xml:space="preserve">للرجل "أفلح وأبيه إن صدق"، فهل نقول إن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قد حلف بغير الله تعالى؟!! وهل نقول إنه حلف بوالد ذلك الرجل؟!!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cs"/>
          <w:sz w:val="32"/>
          <w:szCs w:val="32"/>
          <w:rtl/>
        </w:rPr>
        <w:t xml:space="preserve">هذا محال، </w:t>
      </w:r>
      <w:r w:rsidRPr="0047208F">
        <w:rPr>
          <w:rFonts w:ascii="Lotus Linotype" w:eastAsia="Times New Roman" w:hAnsi="Lotus Linotype" w:cs="Lotus Linotype"/>
          <w:sz w:val="32"/>
          <w:szCs w:val="32"/>
          <w:rtl/>
        </w:rPr>
        <w:t>قال ابن حجر: فيُجاب بأجوبة: الأول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أن هذا اللفظ كان يجري على ألسنتهم من غير أن يقصدوا به القَسَم، والنهي إنما ورد في حق من قصد حقيقة الحَلِف، وإلى هذا جنح البيهقي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وقال النووي إنه الجواب المرضي. [فتح الباري: 11/534].</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وقال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لعائشة رضي الله عنها "تربتْ يمينُك"، فهل نقول إنه دعا على عائشة بالفقر؟!!. قال النووي: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والأصح الأقوى الذي عليه المحققون في معناه أنها كلمة أصلها "افتقرتِ"، ولكن العرب اعتادت استعمالها غير قاصدة حقيقة معناها الأصلي، فيذكرون تربت يداك، وقاتله الله ما أشجعه، ولا أُمَّ له، ولا أب لك، </w:t>
      </w:r>
      <w:proofErr w:type="spellStart"/>
      <w:r w:rsidRPr="0047208F">
        <w:rPr>
          <w:rFonts w:ascii="Lotus Linotype" w:eastAsia="Times New Roman" w:hAnsi="Lotus Linotype" w:cs="Lotus Linotype"/>
          <w:sz w:val="32"/>
          <w:szCs w:val="32"/>
          <w:rtl/>
        </w:rPr>
        <w:t>وثكلت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ْه</w:t>
      </w:r>
      <w:proofErr w:type="spellEnd"/>
      <w:r w:rsidRPr="0047208F">
        <w:rPr>
          <w:rFonts w:ascii="Lotus Linotype" w:eastAsia="Times New Roman" w:hAnsi="Lotus Linotype" w:cs="Lotus Linotype"/>
          <w:sz w:val="32"/>
          <w:szCs w:val="32"/>
          <w:rtl/>
        </w:rPr>
        <w:t xml:space="preserve"> أمه، وويلَ أمِّه، وما أشبه هذا من ألفاظهم، يقولونها عند إنكار الشيء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الزجر عنه </w:t>
      </w:r>
      <w:r w:rsidRPr="0047208F">
        <w:rPr>
          <w:rFonts w:ascii="Lotus Linotype" w:eastAsia="Times New Roman" w:hAnsi="Lotus Linotype" w:cs="Lotus Linotype"/>
          <w:sz w:val="32"/>
          <w:szCs w:val="32"/>
          <w:rtl/>
        </w:rPr>
        <w:lastRenderedPageBreak/>
        <w:t>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الذم عليه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استعظامه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الحث عليه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الإعجاب به، والله أعلم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[شرح صحيح مسلم: 3 / 221]. وانظر [فتح الباري: 1 / 229].</w:t>
      </w:r>
      <w:r w:rsidRPr="0047208F">
        <w:rPr>
          <w:rFonts w:ascii="Lotus Linotype" w:eastAsia="Times New Roman" w:hAnsi="Lotus Linotype" w:cs="Lotus Linotype" w:hint="cs"/>
          <w:sz w:val="32"/>
          <w:szCs w:val="32"/>
          <w:rtl/>
        </w:rPr>
        <w:t xml:space="preserve"> </w:t>
      </w:r>
    </w:p>
    <w:p w:rsidR="0047208F" w:rsidRPr="0047208F" w:rsidRDefault="0047208F" w:rsidP="00A73E45">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أنس بن مالك </w:t>
      </w:r>
      <w:r w:rsidRPr="0047208F">
        <w:rPr>
          <w:rFonts w:ascii="Lotus Linotype" w:eastAsia="Times New Roman" w:hAnsi="Lotus Linotype" w:cs="Lotus Linotype"/>
          <w:sz w:val="32"/>
          <w:szCs w:val="32"/>
        </w:rPr>
        <w:sym w:font="AGA Arabesque" w:char="F074"/>
      </w:r>
      <w:r w:rsidRPr="0047208F">
        <w:rPr>
          <w:rFonts w:ascii="Lotus Linotype" w:eastAsia="Times New Roman" w:hAnsi="Lotus Linotype" w:cs="Lotus Linotype"/>
          <w:sz w:val="32"/>
          <w:szCs w:val="32"/>
          <w:rtl/>
        </w:rPr>
        <w:t xml:space="preserve">: لم يكن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سبَّاباً ولا فحَّاشاً ولا لعَّاناً، كان يقول لأحدنا عند الـمَعْتِبة "ما له؟ ترب</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جبينه". قال ابن حجر: </w:t>
      </w:r>
      <w:r w:rsidR="00A73E45">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قال الداودي: </w:t>
      </w:r>
      <w:r w:rsidR="00A73E45">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قوله ترب جبينه كلمة تقولها العرب جرت على ألسنتهم، وهي من التراب، أي سقط جبينه للأرض،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كقولهم رَغِمَ أنفه، ولكن لا يُراد معنى قوله ترب جبينه، بل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نظير ما تقدم في قوله تربت يمينك</w:t>
      </w:r>
      <w:r w:rsidR="00A73E45">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أي إنها كلمة تجري على اللسان ولا يراد حقيقتها</w:t>
      </w:r>
      <w:r w:rsidR="00A73E45">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[فتح الباري: 10 / 453].</w:t>
      </w:r>
      <w:r w:rsidRPr="0047208F">
        <w:rPr>
          <w:rFonts w:ascii="Lotus Linotype" w:eastAsia="Times New Roman" w:hAnsi="Lotus Linotype" w:cs="Lotus Linotype" w:hint="cs"/>
          <w:sz w:val="32"/>
          <w:szCs w:val="32"/>
          <w:rtl/>
        </w:rPr>
        <w:t xml:space="preserve"> </w:t>
      </w:r>
    </w:p>
    <w:p w:rsidR="0047208F" w:rsidRPr="0047208F" w:rsidRDefault="0047208F" w:rsidP="00A73E45">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وقال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لمعاذ بن جبل </w:t>
      </w:r>
      <w:r w:rsidRPr="0047208F">
        <w:rPr>
          <w:rFonts w:ascii="Lotus Linotype" w:eastAsia="Times New Roman" w:hAnsi="Lotus Linotype" w:cs="Lotus Linotype"/>
          <w:sz w:val="32"/>
          <w:szCs w:val="32"/>
        </w:rPr>
        <w:sym w:font="AGA Arabesque" w:char="F074"/>
      </w:r>
      <w:r w:rsidRPr="0047208F">
        <w:rPr>
          <w:rFonts w:ascii="Lotus Linotype" w:eastAsia="Times New Roman" w:hAnsi="Lotus Linotype" w:cs="Lotus Linotype"/>
          <w:sz w:val="32"/>
          <w:szCs w:val="32"/>
          <w:rtl/>
        </w:rPr>
        <w:t xml:space="preserve"> "</w:t>
      </w:r>
      <w:proofErr w:type="spellStart"/>
      <w:r w:rsidRPr="0047208F">
        <w:rPr>
          <w:rFonts w:ascii="Lotus Linotype" w:eastAsia="Times New Roman" w:hAnsi="Lotus Linotype" w:cs="Lotus Linotype"/>
          <w:sz w:val="32"/>
          <w:szCs w:val="32"/>
          <w:rtl/>
        </w:rPr>
        <w:t>ثكلتك</w:t>
      </w:r>
      <w:proofErr w:type="spellEnd"/>
      <w:r w:rsidRPr="0047208F">
        <w:rPr>
          <w:rFonts w:ascii="Lotus Linotype" w:eastAsia="Times New Roman" w:hAnsi="Lotus Linotype" w:cs="Lotus Linotype"/>
          <w:sz w:val="32"/>
          <w:szCs w:val="32"/>
          <w:rtl/>
        </w:rPr>
        <w:t xml:space="preserve"> أمك يا معاذ"</w:t>
      </w:r>
      <w:r w:rsidR="00A73E45">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فهل دعا عليه بالموت وأن تصبح أمه ثكلى؟!!</w:t>
      </w:r>
      <w:r w:rsidR="00A73E45">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والجواب بكل تأكيد: لا، وإنما هي كلمة تجري على ألسنة العرب وليس المراد حقيقةَ معناها الأصلي.</w:t>
      </w:r>
      <w:r w:rsidRPr="0047208F">
        <w:rPr>
          <w:rFonts w:ascii="Lotus Linotype" w:eastAsia="Times New Roman" w:hAnsi="Lotus Linotype" w:cs="Lotus Linotype" w:hint="cs"/>
          <w:sz w:val="32"/>
          <w:szCs w:val="32"/>
          <w:rtl/>
        </w:rPr>
        <w:t xml:space="preserve"> </w:t>
      </w:r>
    </w:p>
    <w:p w:rsidR="00A73E45" w:rsidRDefault="0047208F" w:rsidP="00A73E45">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ولم يغف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ُل علماء أصول الفقه عن إيداع هذه المسألة في المصنفات الأصولية، فقد قال الفقيه الحنفي الأصولي أبو</w:t>
      </w:r>
      <w:r w:rsidR="00A73E45">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علي أحمد بن محمد بن إسحاق الشاشي المتوفى سنة 344: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وما يُترك به حقيقة اللفظ خمسة أنواع: أحدها دلالة العرف، وذلك لأن ثبوت الأحكام بالألفاظ إنما كان لدلالة اللفظ على المعنى المراد للمتكلم، فإذا كان المعنى متعار</w:t>
      </w:r>
      <w:r w:rsidR="00A73E45">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فاً بين الناس كان ذلك المعنى المتعار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ف دليلاً على أنه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المراد به ظاهراً، فيترتب عليه الحكم،... والثالث قد 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ُترك الحقيقة بدلالة سياق الكلام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p>
    <w:p w:rsidR="0047208F" w:rsidRPr="0047208F" w:rsidRDefault="0047208F" w:rsidP="00A73E45">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ومما لا شك فيه أنه لا بد من مراعاة عرف الناس اللغوي في استعمال الكلام وإفادة الألفاظ للمعاني، فمن تكلم بكلام جرى العرف اللغوي باستعماله في غير معناه الأصلي فالظاهر أنه يريد به المعنى المتعارف عليه، فتجري عليه أحكامه، إلا إذا نوى به غير ذلك.</w:t>
      </w:r>
      <w:r w:rsidRPr="0047208F">
        <w:rPr>
          <w:rFonts w:ascii="Lotus Linotype" w:eastAsia="Times New Roman" w:hAnsi="Lotus Linotype" w:cs="Lotus Linotype" w:hint="cs"/>
          <w:sz w:val="32"/>
          <w:szCs w:val="32"/>
          <w:rtl/>
        </w:rPr>
        <w:t xml:space="preserve"> </w:t>
      </w:r>
    </w:p>
    <w:p w:rsidR="0047208F" w:rsidRPr="0047208F" w:rsidRDefault="0047208F" w:rsidP="00D323A7">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الاستدلال بكلام الإمام تاج الدين السبكي في غير محله:</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استدل </w:t>
      </w:r>
      <w:r w:rsidRPr="0047208F">
        <w:rPr>
          <w:rFonts w:ascii="Lotus Linotype" w:eastAsia="Times New Roman" w:hAnsi="Lotus Linotype" w:cs="Lotus Linotype" w:hint="cs"/>
          <w:sz w:val="32"/>
          <w:szCs w:val="32"/>
          <w:rtl/>
        </w:rPr>
        <w:t>ال</w:t>
      </w:r>
      <w:r w:rsidRPr="0047208F">
        <w:rPr>
          <w:rFonts w:ascii="Lotus Linotype" w:eastAsia="Times New Roman" w:hAnsi="Lotus Linotype" w:cs="Lotus Linotype"/>
          <w:sz w:val="32"/>
          <w:szCs w:val="32"/>
          <w:rtl/>
        </w:rPr>
        <w:t>متسرع في التكفير القائل بأن من صدر منه لفظ كفري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كافر وإن لم يعتقد معنى ذلك اللفظ بكلام للإمام تاج الدين السبكي رحمه الله</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إذ يقول </w:t>
      </w:r>
      <w:r w:rsidRPr="0047208F">
        <w:rPr>
          <w:rFonts w:ascii="Lotus Linotype" w:eastAsia="Times New Roman" w:hAnsi="Lotus Linotype" w:cs="Lotus Linotype" w:hint="cs"/>
          <w:sz w:val="32"/>
          <w:szCs w:val="32"/>
          <w:rtl/>
        </w:rPr>
        <w:t xml:space="preserve">السبكي </w:t>
      </w:r>
      <w:r w:rsidRPr="0047208F">
        <w:rPr>
          <w:rFonts w:ascii="Lotus Linotype" w:eastAsia="Times New Roman" w:hAnsi="Lotus Linotype" w:cs="Lotus Linotype"/>
          <w:sz w:val="32"/>
          <w:szCs w:val="32"/>
          <w:rtl/>
        </w:rPr>
        <w:t>"لا خلاف عند الأشعري وأصحابه بل وسائرِ المسلمين أن من تلفظ بالكفر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 أفعال الكفار أنه كافر بالله العظيم مخلد في النار وإن عرف بقلبه، وأنه لا تنفعه المعرفة مع العناد". [ طبقات الشافعية الكبرى: 1/</w:t>
      </w:r>
      <w:r w:rsidR="00361461">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91].</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أقول: لما بتر هذا المستدل النص عن سياقه الذي ورد فيه فهم منه أن كل من تلفظ بالكفر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 أفعال الكفار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كافر مخلد في النار، وليس الأمر ـ في الواقع ـ كما فهمه هذا المستدل</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قال الإمام تاج الدين السبكي قبل الكلام المنقول أعلاه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وقد رأيت أقواما يتعصبون على من يقول الإيمان التصديق، ظنا منهم أن القائل بذلك لا يشترط النطقَ في الاعتداد به،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تعصب صادر عن عدم المعرفة بمذهب القائلين بهذا القول، ومن هؤلاء أبو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محمد </w:t>
      </w:r>
      <w:r w:rsidR="00D323A7">
        <w:rPr>
          <w:rFonts w:ascii="Lotus Linotype" w:eastAsia="Times New Roman" w:hAnsi="Lotus Linotype" w:cs="Lotus Linotype" w:hint="cs"/>
          <w:sz w:val="32"/>
          <w:szCs w:val="32"/>
          <w:rtl/>
        </w:rPr>
        <w:t>ا</w:t>
      </w:r>
      <w:r w:rsidRPr="0047208F">
        <w:rPr>
          <w:rFonts w:ascii="Lotus Linotype" w:eastAsia="Times New Roman" w:hAnsi="Lotus Linotype" w:cs="Lotus Linotype"/>
          <w:sz w:val="32"/>
          <w:szCs w:val="32"/>
          <w:rtl/>
        </w:rPr>
        <w:t xml:space="preserve">بن حزم الظاهري، فإنه قال في كتابه الملل والنحل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ذهب قوم إلى أن الإيمان إنما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معرفة الله بالقلب فقط وإن أظهر اليهوديةَ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النصرانية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سائر</w:t>
      </w:r>
      <w:r w:rsidR="00D323A7">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أنواع الكفر بلسانه وعبا</w:t>
      </w:r>
      <w:r w:rsidRPr="0047208F">
        <w:rPr>
          <w:rFonts w:ascii="Lotus Linotype" w:eastAsia="Times New Roman" w:hAnsi="Lotus Linotype" w:cs="Lotus Linotype" w:hint="cs"/>
          <w:sz w:val="32"/>
          <w:szCs w:val="32"/>
          <w:rtl/>
        </w:rPr>
        <w:t>ر</w:t>
      </w:r>
      <w:r w:rsidRPr="0047208F">
        <w:rPr>
          <w:rFonts w:ascii="Lotus Linotype" w:eastAsia="Times New Roman" w:hAnsi="Lotus Linotype" w:cs="Lotus Linotype"/>
          <w:sz w:val="32"/>
          <w:szCs w:val="32"/>
          <w:rtl/>
        </w:rPr>
        <w:t>ته، فإذا عرف الله بقلبه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مسلم من أهل الجنة، وهذا قول جهم بن صفوان وأبي الحسن الأشعري البصري وأصحابهما"</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 طبقات الشافعية الكبرى: 1/</w:t>
      </w:r>
      <w:r w:rsidR="00D323A7">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89</w:t>
      </w:r>
      <w:r w:rsidR="00D323A7">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w:t>
      </w:r>
      <w:r w:rsidR="00D323A7">
        <w:rPr>
          <w:rFonts w:ascii="Lotus Linotype" w:eastAsia="Times New Roman" w:hAnsi="Lotus Linotype" w:cs="Lotus Linotype" w:hint="cs"/>
          <w:sz w:val="32"/>
          <w:szCs w:val="32"/>
          <w:rtl/>
        </w:rPr>
        <w:t xml:space="preserve"> </w:t>
      </w:r>
      <w:r w:rsidR="00D323A7">
        <w:rPr>
          <w:rFonts w:ascii="Lotus Linotype" w:eastAsia="Times New Roman" w:hAnsi="Lotus Linotype" w:cs="Lotus Linotype"/>
          <w:sz w:val="32"/>
          <w:szCs w:val="32"/>
          <w:rtl/>
        </w:rPr>
        <w:t>90</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ولفهم معنى النص لا</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بد لك من فهم المسألة في أصلها وعند المردود عليه </w:t>
      </w:r>
      <w:r w:rsidR="00D323A7">
        <w:rPr>
          <w:rFonts w:ascii="Lotus Linotype" w:eastAsia="Times New Roman" w:hAnsi="Lotus Linotype" w:cs="Lotus Linotype" w:hint="cs"/>
          <w:sz w:val="32"/>
          <w:szCs w:val="32"/>
          <w:rtl/>
        </w:rPr>
        <w:t xml:space="preserve">وهو ابن حزم </w:t>
      </w:r>
      <w:r w:rsidRPr="0047208F">
        <w:rPr>
          <w:rFonts w:ascii="Lotus Linotype" w:eastAsia="Times New Roman" w:hAnsi="Lotus Linotype" w:cs="Lotus Linotype"/>
          <w:sz w:val="32"/>
          <w:szCs w:val="32"/>
          <w:rtl/>
        </w:rPr>
        <w:t>وعند القائم بالرد</w:t>
      </w:r>
      <w:r w:rsidR="00D323A7">
        <w:rPr>
          <w:rFonts w:ascii="Lotus Linotype" w:eastAsia="Times New Roman" w:hAnsi="Lotus Linotype" w:cs="Lotus Linotype" w:hint="cs"/>
          <w:sz w:val="32"/>
          <w:szCs w:val="32"/>
          <w:rtl/>
        </w:rPr>
        <w:t xml:space="preserve"> وهو تاج الدين السبكي</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أصل المسألة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أن بعض الناس الذين لم يفهموا الإيمان من أهل الزيغ والضلال قالوا إن الإيمان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المعرفة فقط، أي إن من عرف بقلبه أن الله تعالى موجود وأنه حي عليم قدير سميع بصير وأن محمدا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رسول من عند الله أرسله للناس كافة وأنه صادق فيما يبلغه عن ربه عز وجل ولم ينطق رغم هذه المعرفة بالشهادتين واستمر على يهوديته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نصرانيته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على سائر أنواع الكفر بلسانه وعبا</w:t>
      </w:r>
      <w:r w:rsidRPr="0047208F">
        <w:rPr>
          <w:rFonts w:ascii="Lotus Linotype" w:eastAsia="Times New Roman" w:hAnsi="Lotus Linotype" w:cs="Lotus Linotype" w:hint="cs"/>
          <w:sz w:val="32"/>
          <w:szCs w:val="32"/>
          <w:rtl/>
        </w:rPr>
        <w:t>ر</w:t>
      </w:r>
      <w:r w:rsidRPr="0047208F">
        <w:rPr>
          <w:rFonts w:ascii="Lotus Linotype" w:eastAsia="Times New Roman" w:hAnsi="Lotus Linotype" w:cs="Lotus Linotype"/>
          <w:sz w:val="32"/>
          <w:szCs w:val="32"/>
          <w:rtl/>
        </w:rPr>
        <w:t>ته: فهذا يُعدُّ ـ عند أولئك الزائغين الضالين ـ مؤمنا من أهل الجنة.</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لما رأى المردود عليه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ابن حزم أن أبا الحسن الأشعري وأصحابه يقولون إن الإيمان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التصديق توهَّم أنهم يقولون في الإيمان بمقالة أولئك الزائغين الضالين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ولذلك تعصب على الأشعري والأشاعرة واشتد إنكاره عليهم، وحاشا أبا الحسن الأشعري وأصحابه المنسوبين إليه أن يقولوا بذلك الضلال.</w:t>
      </w:r>
      <w:r w:rsidRPr="0047208F">
        <w:rPr>
          <w:rFonts w:ascii="Lotus Linotype" w:eastAsia="Times New Roman" w:hAnsi="Lotus Linotype" w:cs="Lotus Linotype" w:hint="cs"/>
          <w:sz w:val="32"/>
          <w:szCs w:val="32"/>
          <w:rtl/>
        </w:rPr>
        <w:t xml:space="preserve"> </w:t>
      </w:r>
    </w:p>
    <w:p w:rsidR="00D323A7"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لما رأى القائم بالرد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تاج الدين السبكي أن ابن حزم وغيره يتعصبون على من يقول إن الإيمان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التصديق بيَّن أن سبب تعصبهم عليهم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ظنهم أن من يقول بذلك لا يشتر</w:t>
      </w:r>
      <w:r w:rsidR="00945F07">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ط النطق بالشهادتين ليكون الإيمان معتدا به، وأن ذلك التعصب صادر عن عدم المعرفة بمذهب القائلين بهذا القول. </w:t>
      </w:r>
    </w:p>
    <w:p w:rsidR="0047208F" w:rsidRPr="0047208F" w:rsidRDefault="0047208F" w:rsidP="00476C5E">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أي إن الأشاعرة يرون أن </w:t>
      </w:r>
      <w:r w:rsidR="00476C5E">
        <w:rPr>
          <w:rFonts w:ascii="Lotus Linotype" w:eastAsia="Times New Roman" w:hAnsi="Lotus Linotype" w:cs="Lotus Linotype" w:hint="cs"/>
          <w:sz w:val="32"/>
          <w:szCs w:val="32"/>
          <w:rtl/>
        </w:rPr>
        <w:t xml:space="preserve">أدنى </w:t>
      </w:r>
      <w:r w:rsidRPr="0047208F">
        <w:rPr>
          <w:rFonts w:ascii="Lotus Linotype" w:eastAsia="Times New Roman" w:hAnsi="Lotus Linotype" w:cs="Lotus Linotype"/>
          <w:sz w:val="32"/>
          <w:szCs w:val="32"/>
          <w:rtl/>
        </w:rPr>
        <w:t>الإيمان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التصديق القلبي الجازم بأركان الإيمان، وأنه لابد من الإذعانِ، أي الخضوع</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والاستسلام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cs"/>
          <w:sz w:val="32"/>
          <w:szCs w:val="32"/>
          <w:rtl/>
        </w:rPr>
        <w:t xml:space="preserve">القلبي </w:t>
      </w:r>
      <w:r w:rsidRPr="0047208F">
        <w:rPr>
          <w:rFonts w:ascii="Lotus Linotype" w:eastAsia="Times New Roman" w:hAnsi="Lotus Linotype" w:cs="Lotus Linotype"/>
          <w:sz w:val="32"/>
          <w:szCs w:val="32"/>
          <w:rtl/>
        </w:rPr>
        <w:t>لله رب العالمين والانتقالِ عما كان عليه المرء مما يخالف الإيمان.</w:t>
      </w:r>
      <w:r w:rsidRPr="0047208F">
        <w:rPr>
          <w:rFonts w:ascii="Lotus Linotype" w:eastAsia="Times New Roman" w:hAnsi="Lotus Linotype" w:cs="Lotus Linotype" w:hint="cs"/>
          <w:sz w:val="32"/>
          <w:szCs w:val="32"/>
          <w:rtl/>
        </w:rPr>
        <w:t xml:space="preserve"> </w:t>
      </w:r>
    </w:p>
    <w:p w:rsidR="0047208F" w:rsidRPr="0047208F" w:rsidRDefault="0047208F" w:rsidP="00D323A7">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 xml:space="preserve">ثم بيَّن الإمام تاج الدين السبكي مدى الجراءة والتسرع </w:t>
      </w:r>
      <w:r w:rsidR="00D323A7">
        <w:rPr>
          <w:rFonts w:ascii="Lotus Linotype" w:eastAsia="Times New Roman" w:hAnsi="Lotus Linotype" w:cs="Lotus Linotype" w:hint="cs"/>
          <w:sz w:val="32"/>
          <w:szCs w:val="32"/>
          <w:rtl/>
        </w:rPr>
        <w:t>لدى</w:t>
      </w:r>
      <w:r w:rsidRPr="0047208F">
        <w:rPr>
          <w:rFonts w:ascii="Lotus Linotype" w:eastAsia="Times New Roman" w:hAnsi="Lotus Linotype" w:cs="Lotus Linotype"/>
          <w:sz w:val="32"/>
          <w:szCs w:val="32"/>
          <w:rtl/>
        </w:rPr>
        <w:t xml:space="preserve"> ابن حزم عندما نسب إلى الإمام أبي الحسن الأشعري وأصحابه أن الإيمان عندهم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المعرفة بالقلب فقط وإن أظهر المكلف أنواع الكفر بلسانه وعبا</w:t>
      </w:r>
      <w:r w:rsidRPr="0047208F">
        <w:rPr>
          <w:rFonts w:ascii="Lotus Linotype" w:eastAsia="Times New Roman" w:hAnsi="Lotus Linotype" w:cs="Lotus Linotype" w:hint="cs"/>
          <w:sz w:val="32"/>
          <w:szCs w:val="32"/>
          <w:rtl/>
        </w:rPr>
        <w:t>ر</w:t>
      </w:r>
      <w:r w:rsidRPr="0047208F">
        <w:rPr>
          <w:rFonts w:ascii="Lotus Linotype" w:eastAsia="Times New Roman" w:hAnsi="Lotus Linotype" w:cs="Lotus Linotype"/>
          <w:sz w:val="32"/>
          <w:szCs w:val="32"/>
          <w:rtl/>
        </w:rPr>
        <w:t>ته، وأن هذا شيء لم يقله لا الأشعري ولا أصحابه ولا أحد من سائر المسلمين، فقال: "ومما يعرِّفك ما قلت لك من جراءته وتسرعه: هذا النقلُ الذي عزاه إلى الأشعري، ولا</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خلاف عند الأشعري وأصحابه بل وسائر</w:t>
      </w:r>
      <w:r w:rsidR="00D323A7">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المسلمين أن من تلفظ بالكفر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 أفعال الكفار أنه كافر بالله العظيم مخلد في النار وإن عرف بقلبه، وأنه لا تنفعه المعرفة مع العناد".</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فتاج الدين السبكي </w:t>
      </w:r>
      <w:r w:rsidR="00D323A7">
        <w:rPr>
          <w:rFonts w:ascii="Lotus Linotype" w:eastAsia="Times New Roman" w:hAnsi="Lotus Linotype" w:cs="Lotus Linotype" w:hint="cs"/>
          <w:sz w:val="32"/>
          <w:szCs w:val="32"/>
          <w:rtl/>
        </w:rPr>
        <w:t xml:space="preserve">رحمه الله </w:t>
      </w:r>
      <w:r w:rsidRPr="0047208F">
        <w:rPr>
          <w:rFonts w:ascii="Lotus Linotype" w:eastAsia="Times New Roman" w:hAnsi="Lotus Linotype" w:cs="Lotus Linotype"/>
          <w:sz w:val="32"/>
          <w:szCs w:val="32"/>
          <w:rtl/>
        </w:rPr>
        <w:t>يتحدث هنا عمن تلفظ بالكفر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 أفعال الكفار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قاصد معاني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ما يقوله وما يفعله، ويشير هنا إلى أن هذا الإنسان ليس جاهلا لتثبت له بالأدلة وجود الله عز وجل وعلم</w:t>
      </w:r>
      <w:r w:rsidR="00476C5E">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ه وقدرته وإرادته وصد</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ق</w:t>
      </w:r>
      <w:r w:rsidR="00D323A7">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محمد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ونبوت</w:t>
      </w:r>
      <w:r w:rsidR="00D323A7">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ه ورسالته، بل المعرفة موجودة عنده، وأنه يُق</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ْدِم على تلك الأقوال والأفعال الكفرية رغبة منه في معاندة الله جل وعلا، واستكبارا عن الإذعان والخضوع للحق، فكيف تنفعه المعرفة مع العناد؟!!.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وهذا </w:t>
      </w:r>
      <w:r w:rsidRPr="0047208F">
        <w:rPr>
          <w:rFonts w:ascii="Lotus Linotype" w:eastAsia="Times New Roman" w:hAnsi="Lotus Linotype" w:cs="Lotus Linotype" w:hint="cs"/>
          <w:sz w:val="32"/>
          <w:szCs w:val="32"/>
          <w:rtl/>
        </w:rPr>
        <w:t xml:space="preserve">ما كان عليه </w:t>
      </w:r>
      <w:r w:rsidRPr="0047208F">
        <w:rPr>
          <w:rFonts w:ascii="Lotus Linotype" w:eastAsia="Times New Roman" w:hAnsi="Lotus Linotype" w:cs="Lotus Linotype"/>
          <w:sz w:val="32"/>
          <w:szCs w:val="32"/>
          <w:rtl/>
        </w:rPr>
        <w:t xml:space="preserve">إبليس في معرفة الحق وعدم الإذعان والخضوع له، ومثله كثير من الناس الذين يعترفون بالله تعالى وبنبوة محمد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وعموم رسالته ويأبون الدخول في الإسلام، فهؤلاء كفار، وهذا كفر العناد</w:t>
      </w:r>
      <w:r w:rsidRPr="0047208F">
        <w:rPr>
          <w:rFonts w:ascii="Lotus Linotype" w:eastAsia="Times New Roman" w:hAnsi="Lotus Linotype" w:cs="Lotus Linotype" w:hint="cs"/>
          <w:sz w:val="32"/>
          <w:szCs w:val="32"/>
          <w:rtl/>
        </w:rPr>
        <w:t>، أي المعاندة لله جل وعلا</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542C62" w:rsidRDefault="0047208F" w:rsidP="00542C62">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وبهذا تبين أن تاج الدين السبكي لم يكن يتحدث هنا عمن تلفظ بالكفر غير قاصد معنى ما يقول، ولا عمن فعل أفعال الكفار غير قاصد معنى ما يفعل.</w:t>
      </w:r>
      <w:r w:rsidRPr="0047208F">
        <w:rPr>
          <w:rFonts w:ascii="Lotus Linotype" w:eastAsia="Times New Roman" w:hAnsi="Lotus Linotype" w:cs="Lotus Linotype" w:hint="cs"/>
          <w:sz w:val="32"/>
          <w:szCs w:val="32"/>
          <w:rtl/>
        </w:rPr>
        <w:t xml:space="preserve"> </w:t>
      </w:r>
    </w:p>
    <w:p w:rsidR="0047208F" w:rsidRPr="0047208F" w:rsidRDefault="00542C62" w:rsidP="00542C62">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تحميل كلام الإمام فخر الدين الرازي ما لا يحتم</w:t>
      </w:r>
      <w:r w:rsidR="0047208F" w:rsidRPr="0047208F">
        <w:rPr>
          <w:rFonts w:ascii="Lotus Linotype" w:eastAsia="Times New Roman" w:hAnsi="Lotus Linotype" w:cs="Lotus Linotype" w:hint="cs"/>
          <w:sz w:val="32"/>
          <w:szCs w:val="32"/>
          <w:rtl/>
        </w:rPr>
        <w:t>ِ</w:t>
      </w:r>
      <w:r w:rsidR="0047208F" w:rsidRPr="0047208F">
        <w:rPr>
          <w:rFonts w:ascii="Lotus Linotype" w:eastAsia="Times New Roman" w:hAnsi="Lotus Linotype" w:cs="Lotus Linotype"/>
          <w:sz w:val="32"/>
          <w:szCs w:val="32"/>
          <w:rtl/>
        </w:rPr>
        <w:t>ل:</w:t>
      </w:r>
      <w:r w:rsidR="0047208F"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قال لي أحد المتسرعين في التكفير: "إذا أُكر</w:t>
      </w:r>
      <w:r w:rsidR="00476C5E">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ه المسلم</w:t>
      </w:r>
      <w:r w:rsidR="00476C5E">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على التلفظ بكلام كفري وتلفظ به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قال إنه غير مسلم فإنه لا يُعد خارجا عن الإسلام إذا هُدد بالقتل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الضرب الشديد، أما إذا كان تهديده بالضرب الخفيف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بغير ضرب </w:t>
      </w:r>
      <w:r w:rsidR="00476C5E">
        <w:rPr>
          <w:rFonts w:ascii="Lotus Linotype" w:eastAsia="Times New Roman" w:hAnsi="Lotus Linotype" w:cs="Lotus Linotype" w:hint="cs"/>
          <w:sz w:val="32"/>
          <w:szCs w:val="32"/>
          <w:rtl/>
        </w:rPr>
        <w:t xml:space="preserve">من سائر أنواع التهديد </w:t>
      </w:r>
      <w:r w:rsidRPr="0047208F">
        <w:rPr>
          <w:rFonts w:ascii="Lotus Linotype" w:eastAsia="Times New Roman" w:hAnsi="Lotus Linotype" w:cs="Lotus Linotype"/>
          <w:sz w:val="32"/>
          <w:szCs w:val="32"/>
          <w:rtl/>
        </w:rPr>
        <w:t>فإنه يُعد مرتدا، وهذا ما ذكره الإمام الرازي في تفسيره"!!. كذا قال.</w:t>
      </w:r>
      <w:r w:rsidRPr="0047208F">
        <w:rPr>
          <w:rFonts w:ascii="Lotus Linotype" w:eastAsia="Times New Roman" w:hAnsi="Lotus Linotype" w:cs="Lotus Linotype" w:hint="cs"/>
          <w:sz w:val="32"/>
          <w:szCs w:val="32"/>
          <w:rtl/>
        </w:rPr>
        <w:t xml:space="preserve"> </w:t>
      </w:r>
    </w:p>
    <w:p w:rsidR="00476C5E"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أقول: كلام الإمام الرازي في واد، والمعنى الذي يُراد إقحامه على كلامه في واد آخر، فقد قال </w:t>
      </w:r>
      <w:r w:rsidR="00476C5E">
        <w:rPr>
          <w:rFonts w:ascii="Lotus Linotype" w:eastAsia="Times New Roman" w:hAnsi="Lotus Linotype" w:cs="Lotus Linotype" w:hint="cs"/>
          <w:sz w:val="32"/>
          <w:szCs w:val="32"/>
          <w:rtl/>
        </w:rPr>
        <w:t xml:space="preserve">الرازي </w:t>
      </w:r>
      <w:r w:rsidRPr="0047208F">
        <w:rPr>
          <w:rFonts w:ascii="Lotus Linotype" w:eastAsia="Times New Roman" w:hAnsi="Lotus Linotype" w:cs="Lotus Linotype"/>
          <w:sz w:val="32"/>
          <w:szCs w:val="32"/>
          <w:rtl/>
        </w:rPr>
        <w:t xml:space="preserve">في تفسير قوله تعالى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إلا من أكره وقلبه مطمئن بالإيمان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"يجب ههنا بيان الإكراه الذي عنده يجوز التلفظ بكلمة الكفر،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أن يعذبه بعذاب لا طاقة له به، مثل التخويف بالقتل، ومثل الضرب الشديد </w:t>
      </w:r>
      <w:proofErr w:type="spellStart"/>
      <w:r w:rsidRPr="0047208F">
        <w:rPr>
          <w:rFonts w:ascii="Lotus Linotype" w:eastAsia="Times New Roman" w:hAnsi="Lotus Linotype" w:cs="Lotus Linotype"/>
          <w:sz w:val="32"/>
          <w:szCs w:val="32"/>
          <w:rtl/>
        </w:rPr>
        <w:t>والإيلامات</w:t>
      </w:r>
      <w:proofErr w:type="spellEnd"/>
      <w:r w:rsidRPr="0047208F">
        <w:rPr>
          <w:rFonts w:ascii="Lotus Linotype" w:eastAsia="Times New Roman" w:hAnsi="Lotus Linotype" w:cs="Lotus Linotype"/>
          <w:sz w:val="32"/>
          <w:szCs w:val="32"/>
          <w:rtl/>
        </w:rPr>
        <w:t xml:space="preserve"> القوية". </w:t>
      </w:r>
    </w:p>
    <w:p w:rsidR="0047208F" w:rsidRPr="0047208F" w:rsidRDefault="00BB16A8" w:rsidP="00BB16A8">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lastRenderedPageBreak/>
        <w:t xml:space="preserve">فكلام الرازي هو في بيان </w:t>
      </w:r>
      <w:r w:rsidR="0047208F" w:rsidRPr="0047208F">
        <w:rPr>
          <w:rFonts w:ascii="Lotus Linotype" w:eastAsia="Times New Roman" w:hAnsi="Lotus Linotype" w:cs="Lotus Linotype"/>
          <w:sz w:val="32"/>
          <w:szCs w:val="32"/>
          <w:rtl/>
        </w:rPr>
        <w:t>متى يجوز التلفظ بكلمة الكفر، ومُف</w:t>
      </w:r>
      <w:r w:rsidR="0047208F" w:rsidRPr="0047208F">
        <w:rPr>
          <w:rFonts w:ascii="Lotus Linotype" w:eastAsia="Times New Roman" w:hAnsi="Lotus Linotype" w:cs="Lotus Linotype" w:hint="cs"/>
          <w:sz w:val="32"/>
          <w:szCs w:val="32"/>
          <w:rtl/>
        </w:rPr>
        <w:t>ـ</w:t>
      </w:r>
      <w:r w:rsidR="0047208F" w:rsidRPr="0047208F">
        <w:rPr>
          <w:rFonts w:ascii="Lotus Linotype" w:eastAsia="Times New Roman" w:hAnsi="Lotus Linotype" w:cs="Lotus Linotype"/>
          <w:sz w:val="32"/>
          <w:szCs w:val="32"/>
          <w:rtl/>
        </w:rPr>
        <w:t xml:space="preserve">َاده أن التخويف بشيء دون الضرب الشديد </w:t>
      </w:r>
      <w:proofErr w:type="spellStart"/>
      <w:r w:rsidR="0047208F" w:rsidRPr="0047208F">
        <w:rPr>
          <w:rFonts w:ascii="Lotus Linotype" w:eastAsia="Times New Roman" w:hAnsi="Lotus Linotype" w:cs="Lotus Linotype"/>
          <w:sz w:val="32"/>
          <w:szCs w:val="32"/>
          <w:rtl/>
        </w:rPr>
        <w:t>والإيلامات</w:t>
      </w:r>
      <w:proofErr w:type="spellEnd"/>
      <w:r w:rsidR="0047208F" w:rsidRPr="0047208F">
        <w:rPr>
          <w:rFonts w:ascii="Lotus Linotype" w:eastAsia="Times New Roman" w:hAnsi="Lotus Linotype" w:cs="Lotus Linotype"/>
          <w:sz w:val="32"/>
          <w:szCs w:val="32"/>
          <w:rtl/>
        </w:rPr>
        <w:t xml:space="preserve"> القوية لا يجوِّز الإقدام على التلفظ بها، فالمسألة هنا هي هل يجوز التلفظ أو</w:t>
      </w:r>
      <w:r w:rsidR="0047208F" w:rsidRPr="0047208F">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لا يجوز</w:t>
      </w:r>
      <w:r w:rsidR="0047208F" w:rsidRPr="0047208F">
        <w:rPr>
          <w:rFonts w:ascii="Lotus Linotype" w:eastAsia="Times New Roman" w:hAnsi="Lotus Linotype" w:cs="Lotus Linotype" w:hint="cs"/>
          <w:sz w:val="32"/>
          <w:szCs w:val="32"/>
          <w:rtl/>
        </w:rPr>
        <w:t>؟</w:t>
      </w:r>
      <w:r w:rsidR="0047208F" w:rsidRPr="0047208F">
        <w:rPr>
          <w:rFonts w:ascii="Lotus Linotype" w:eastAsia="Times New Roman" w:hAnsi="Lotus Linotype" w:cs="Lotus Linotype"/>
          <w:sz w:val="32"/>
          <w:szCs w:val="32"/>
          <w:rtl/>
        </w:rPr>
        <w:t>، وليست هل المتلفظ بذلك في تلك الحالة مرتد أو</w:t>
      </w:r>
      <w:r w:rsidR="0047208F" w:rsidRPr="0047208F">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غير مرتد</w:t>
      </w:r>
      <w:r w:rsidR="0047208F" w:rsidRPr="0047208F">
        <w:rPr>
          <w:rFonts w:ascii="Lotus Linotype" w:eastAsia="Times New Roman" w:hAnsi="Lotus Linotype" w:cs="Lotus Linotype" w:hint="cs"/>
          <w:sz w:val="32"/>
          <w:szCs w:val="32"/>
          <w:rtl/>
        </w:rPr>
        <w:t>؟</w:t>
      </w:r>
      <w:r w:rsidR="0047208F" w:rsidRPr="0047208F">
        <w:rPr>
          <w:rFonts w:ascii="Lotus Linotype" w:eastAsia="Times New Roman" w:hAnsi="Lotus Linotype" w:cs="Lotus Linotype"/>
          <w:sz w:val="32"/>
          <w:szCs w:val="32"/>
          <w:rtl/>
        </w:rPr>
        <w:t>، ولكن كثيرا من الناس لا يعقلون!!.</w:t>
      </w:r>
      <w:r w:rsidR="0047208F" w:rsidRPr="0047208F">
        <w:rPr>
          <w:rFonts w:ascii="Lotus Linotype" w:eastAsia="Times New Roman" w:hAnsi="Lotus Linotype" w:cs="Lotus Linotype" w:hint="cs"/>
          <w:sz w:val="32"/>
          <w:szCs w:val="32"/>
          <w:rtl/>
        </w:rPr>
        <w:t xml:space="preserve"> </w:t>
      </w:r>
    </w:p>
    <w:p w:rsidR="00476C5E"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وقال الإمام القرطبي في تفسيره: "أجمع أهل العلم على أن من أُكر</w:t>
      </w:r>
      <w:r w:rsidR="00476C5E">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ه على الكفر حتى خشي على نفسه القتلَ أنه لا إثم عليه إن كفر وقلبه مطمئن بالإيمان". ثم قال: "واختلف العلماء في حد الإكراه، فرُوي عن عمر بن الخطاب </w:t>
      </w:r>
      <w:r w:rsidRPr="0047208F">
        <w:rPr>
          <w:rFonts w:ascii="Lotus Linotype" w:eastAsia="Times New Roman" w:hAnsi="Lotus Linotype" w:cs="Lotus Linotype"/>
          <w:sz w:val="32"/>
          <w:szCs w:val="32"/>
        </w:rPr>
        <w:sym w:font="AGA Arabesque" w:char="F074"/>
      </w:r>
      <w:r w:rsidRPr="0047208F">
        <w:rPr>
          <w:rFonts w:ascii="Lotus Linotype" w:eastAsia="Times New Roman" w:hAnsi="Lotus Linotype" w:cs="Lotus Linotype"/>
          <w:sz w:val="32"/>
          <w:szCs w:val="32"/>
          <w:rtl/>
        </w:rPr>
        <w:t xml:space="preserve"> أنه قال ليس الرجل بآمن على نفسه إذا أخَف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ْته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أوثقته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ضربته، وقال ابن مسعود ما كلام يدرأ عني سوطين إلا كنت متكلما به، وقال النخعي القيد إكراه والسجن إكراه، وليس عند مالك وأصحابه في الضرب والسجن توقيت، إنما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ما كان يؤلم من الضرب وما كان من سجن</w:t>
      </w:r>
      <w:r w:rsidR="00476C5E">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يدخ</w:t>
      </w:r>
      <w:r w:rsidR="00476C5E">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ل منه الضيقُ على المكرَه".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فأنت ترى أن علماء التفسير يذكرون ما وقفوا عليه من الأقوال والروايات في الحد الذي يبيح للمسلم النطق بكلمة الكفر من أنواع الإكراه، فمن أُكره على ذلك بالحد الأدنى مما ذكروه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بما فوقه فلا إثم عليه، وأما إذا كان إكراهه بما لا يبلغ الحد الأدنى </w:t>
      </w:r>
      <w:r w:rsidRPr="0047208F">
        <w:rPr>
          <w:rFonts w:ascii="Lotus Linotype" w:eastAsia="Times New Roman" w:hAnsi="Lotus Linotype" w:cs="Lotus Linotype" w:hint="cs"/>
          <w:sz w:val="32"/>
          <w:szCs w:val="32"/>
          <w:rtl/>
        </w:rPr>
        <w:t xml:space="preserve">منه </w:t>
      </w:r>
      <w:r w:rsidRPr="0047208F">
        <w:rPr>
          <w:rFonts w:ascii="Lotus Linotype" w:eastAsia="Times New Roman" w:hAnsi="Lotus Linotype" w:cs="Lotus Linotype"/>
          <w:sz w:val="32"/>
          <w:szCs w:val="32"/>
          <w:rtl/>
        </w:rPr>
        <w:t>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آثم، ولا يقال عنه في هذه الحالة إنه مرتد إذا كان قلبه مطمئنا بالإيمان.</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ومما يلتحق بالضرب الموجع والسجن المفجع ما وقع لأحد المسلمين في بلدة من ديار غير المسلمين، إذ سئل عن دينه من قبل أحد الإداريين المتعصبين، وقد ع</w:t>
      </w:r>
      <w:r w:rsidRPr="0047208F">
        <w:rPr>
          <w:rFonts w:ascii="Lotus Linotype" w:eastAsia="Times New Roman" w:hAnsi="Lotus Linotype" w:cs="Lotus Linotype" w:hint="cs"/>
          <w:sz w:val="32"/>
          <w:szCs w:val="32"/>
          <w:rtl/>
        </w:rPr>
        <w:t>رف</w:t>
      </w:r>
      <w:r w:rsidRPr="0047208F">
        <w:rPr>
          <w:rFonts w:ascii="Lotus Linotype" w:eastAsia="Times New Roman" w:hAnsi="Lotus Linotype" w:cs="Lotus Linotype"/>
          <w:sz w:val="32"/>
          <w:szCs w:val="32"/>
          <w:rtl/>
        </w:rPr>
        <w:t xml:space="preserve"> أنه إن أخبره بإسلامه ألحق به أضرارا جسيمة من أنواع</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التعسير والتضييق، لا لذنب سوى أنه يؤمن بالله تعالى ربا وبمحمد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نبيا ورسولا، فلما سأله هل أنت مسلم؟ قال لا، ويقول </w:t>
      </w:r>
      <w:r w:rsidRPr="0047208F">
        <w:rPr>
          <w:rFonts w:ascii="Lotus Linotype" w:eastAsia="Times New Roman" w:hAnsi="Lotus Linotype" w:cs="Lotus Linotype" w:hint="cs"/>
          <w:sz w:val="32"/>
          <w:szCs w:val="32"/>
          <w:rtl/>
        </w:rPr>
        <w:t xml:space="preserve">ذلك المسلم </w:t>
      </w:r>
      <w:r w:rsidRPr="0047208F">
        <w:rPr>
          <w:rFonts w:ascii="Lotus Linotype" w:eastAsia="Times New Roman" w:hAnsi="Lotus Linotype" w:cs="Lotus Linotype"/>
          <w:sz w:val="32"/>
          <w:szCs w:val="32"/>
          <w:rtl/>
        </w:rPr>
        <w:t>إنه لم يشكَّ في دينه قط وإن قلبه حتى في تلك اللحظة كان مطمئنا بالإيمان.</w:t>
      </w:r>
      <w:r w:rsidRPr="0047208F">
        <w:rPr>
          <w:rFonts w:ascii="Lotus Linotype" w:eastAsia="Times New Roman" w:hAnsi="Lotus Linotype" w:cs="Lotus Linotype" w:hint="cs"/>
          <w:sz w:val="32"/>
          <w:szCs w:val="32"/>
          <w:rtl/>
        </w:rPr>
        <w:t xml:space="preserve"> </w:t>
      </w:r>
    </w:p>
    <w:p w:rsidR="00476C5E"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ومن الغريب أن أحد المتسرعين في التكفير أفتى ذلك المسلم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بأنه ارتد عن دين الإسلام بذلك الجواب رغم أن قلبه مطمئن بالإيمان!. </w:t>
      </w:r>
    </w:p>
    <w:p w:rsidR="00BB16A8" w:rsidRDefault="0047208F" w:rsidP="00BB16A8">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إذا كان الرجل يعني ما يقول أي يقصد ما يقول لفظا ومعنى فقد ارتد ظاهرا وباطنا، أي في القضاء والفتوى، أما إذا لم يقصد معنى ما يقول فهي ردة في حكم القضاء، لا في مقام الإفتاء. </w:t>
      </w:r>
    </w:p>
    <w:p w:rsidR="00BB16A8" w:rsidRDefault="00BB16A8" w:rsidP="00BB16A8">
      <w:pPr>
        <w:ind w:firstLine="624"/>
        <w:jc w:val="lowKashida"/>
        <w:rPr>
          <w:rFonts w:ascii="Lotus Linotype" w:eastAsia="Times New Roman" w:hAnsi="Lotus Linotype" w:cs="Lotus Linotype"/>
          <w:sz w:val="32"/>
          <w:szCs w:val="32"/>
          <w:rtl/>
        </w:rPr>
      </w:pPr>
    </w:p>
    <w:p w:rsidR="0047208F" w:rsidRPr="0047208F" w:rsidRDefault="00BB16A8" w:rsidP="00BB16A8">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الألفاظ المكفرة عند فقهاء الحنفية:</w:t>
      </w:r>
      <w:r w:rsidR="0047208F"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قال الباحث: "بعض الفقهاء من شافعيين ومالكية وغيرهم ذكروا كثيراً مما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ردة، وأكثرهم تعداداً الحنفية".</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وكأن الباحث بسكوته على ما أورده في معرض الاحتجاج به موافق على أحكام التكفير المذكورة، وخاصة عند الحنفية.</w:t>
      </w:r>
      <w:r w:rsidRPr="0047208F">
        <w:rPr>
          <w:rFonts w:ascii="Lotus Linotype" w:eastAsia="Times New Roman" w:hAnsi="Lotus Linotype" w:cs="Lotus Linotype" w:hint="cs"/>
          <w:sz w:val="32"/>
          <w:szCs w:val="32"/>
          <w:rtl/>
        </w:rPr>
        <w:t xml:space="preserve"> </w:t>
      </w:r>
    </w:p>
    <w:p w:rsidR="00BB16A8" w:rsidRDefault="0047208F" w:rsidP="00BB16A8">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أقول: من اطلع على باب الردة في كتب السادة الحنفية رحمهم الله تعالى رأى تفاصيل </w:t>
      </w:r>
      <w:proofErr w:type="spellStart"/>
      <w:r w:rsidRPr="0047208F">
        <w:rPr>
          <w:rFonts w:ascii="Lotus Linotype" w:eastAsia="Times New Roman" w:hAnsi="Lotus Linotype" w:cs="Lotus Linotype"/>
          <w:sz w:val="32"/>
          <w:szCs w:val="32"/>
          <w:rtl/>
        </w:rPr>
        <w:t>وتفاريع</w:t>
      </w:r>
      <w:proofErr w:type="spellEnd"/>
      <w:r w:rsidRPr="0047208F">
        <w:rPr>
          <w:rFonts w:ascii="Lotus Linotype" w:eastAsia="Times New Roman" w:hAnsi="Lotus Linotype" w:cs="Lotus Linotype"/>
          <w:sz w:val="32"/>
          <w:szCs w:val="32"/>
          <w:rtl/>
        </w:rPr>
        <w:t xml:space="preserve"> كثيرة جداً، وفي كثير منها نظر ظاهر لا يخفى، </w:t>
      </w:r>
      <w:r w:rsidRPr="0047208F">
        <w:rPr>
          <w:rFonts w:ascii="Lotus Linotype" w:eastAsia="Times New Roman" w:hAnsi="Lotus Linotype" w:cs="Lotus Linotype" w:hint="cs"/>
          <w:sz w:val="32"/>
          <w:szCs w:val="32"/>
          <w:rtl/>
        </w:rPr>
        <w:t>بحيث يجب أن ت</w:t>
      </w:r>
      <w:r w:rsidR="00BB16A8">
        <w:rPr>
          <w:rFonts w:ascii="Lotus Linotype" w:eastAsia="Times New Roman" w:hAnsi="Lotus Linotype" w:cs="Lotus Linotype" w:hint="cs"/>
          <w:sz w:val="32"/>
          <w:szCs w:val="32"/>
          <w:rtl/>
        </w:rPr>
        <w:t>ُ</w:t>
      </w:r>
      <w:r w:rsidRPr="0047208F">
        <w:rPr>
          <w:rFonts w:ascii="Lotus Linotype" w:eastAsia="Times New Roman" w:hAnsi="Lotus Linotype" w:cs="Lotus Linotype" w:hint="cs"/>
          <w:sz w:val="32"/>
          <w:szCs w:val="32"/>
          <w:rtl/>
        </w:rPr>
        <w:t xml:space="preserve">قيد بتقييدات موضحة لسبب الحكم على قائلها بالكفر، وإلا </w:t>
      </w:r>
      <w:r w:rsidRPr="0047208F">
        <w:rPr>
          <w:rFonts w:ascii="Lotus Linotype" w:eastAsia="Times New Roman" w:hAnsi="Lotus Linotype" w:cs="Lotus Linotype"/>
          <w:sz w:val="32"/>
          <w:szCs w:val="32"/>
          <w:rtl/>
        </w:rPr>
        <w:t xml:space="preserve">فكيف يُحكم بالكفر </w:t>
      </w:r>
      <w:r w:rsidR="00BB16A8">
        <w:rPr>
          <w:rFonts w:ascii="Lotus Linotype" w:eastAsia="Times New Roman" w:hAnsi="Lotus Linotype" w:cs="Lotus Linotype" w:hint="cs"/>
          <w:sz w:val="32"/>
          <w:szCs w:val="32"/>
          <w:rtl/>
        </w:rPr>
        <w:t xml:space="preserve">مثلا </w:t>
      </w:r>
      <w:r w:rsidRPr="0047208F">
        <w:rPr>
          <w:rFonts w:ascii="Lotus Linotype" w:eastAsia="Times New Roman" w:hAnsi="Lotus Linotype" w:cs="Lotus Linotype"/>
          <w:sz w:val="32"/>
          <w:szCs w:val="32"/>
          <w:rtl/>
        </w:rPr>
        <w:t>على من صلى في ثوب نجس؟! وعلى من قال ب</w:t>
      </w:r>
      <w:r w:rsidRPr="0047208F">
        <w:rPr>
          <w:rFonts w:ascii="Lotus Linotype" w:eastAsia="Times New Roman" w:hAnsi="Lotus Linotype" w:cs="Lotus Linotype" w:hint="cs"/>
          <w:sz w:val="32"/>
          <w:szCs w:val="32"/>
          <w:rtl/>
        </w:rPr>
        <w:t>ا</w:t>
      </w:r>
      <w:r w:rsidRPr="0047208F">
        <w:rPr>
          <w:rFonts w:ascii="Lotus Linotype" w:eastAsia="Times New Roman" w:hAnsi="Lotus Linotype" w:cs="Lotus Linotype"/>
          <w:sz w:val="32"/>
          <w:szCs w:val="32"/>
          <w:rtl/>
        </w:rPr>
        <w:t xml:space="preserve">سم الله عند أكل الحرام؟!. </w:t>
      </w:r>
    </w:p>
    <w:p w:rsidR="0047208F" w:rsidRPr="0047208F" w:rsidRDefault="0047208F" w:rsidP="00164365">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فالذي صلى في ثوب نجس </w:t>
      </w:r>
      <w:r w:rsidR="00BB16A8">
        <w:rPr>
          <w:rFonts w:ascii="Lotus Linotype" w:eastAsia="Times New Roman" w:hAnsi="Lotus Linotype" w:cs="Lotus Linotype" w:hint="cs"/>
          <w:sz w:val="32"/>
          <w:szCs w:val="32"/>
          <w:rtl/>
        </w:rPr>
        <w:t xml:space="preserve">أو قال باسم الله عند أكل الحرام </w:t>
      </w:r>
      <w:r w:rsidRPr="0047208F">
        <w:rPr>
          <w:rFonts w:ascii="Lotus Linotype" w:eastAsia="Times New Roman" w:hAnsi="Lotus Linotype" w:cs="Lotus Linotype"/>
          <w:sz w:val="32"/>
          <w:szCs w:val="32"/>
          <w:rtl/>
        </w:rPr>
        <w:t xml:space="preserve">لا يصح أن يُحكم عليه بالكفر بإطلاق، </w:t>
      </w:r>
      <w:r w:rsidR="00BB16A8">
        <w:rPr>
          <w:rFonts w:ascii="Lotus Linotype" w:eastAsia="Times New Roman" w:hAnsi="Lotus Linotype" w:cs="Lotus Linotype" w:hint="cs"/>
          <w:sz w:val="32"/>
          <w:szCs w:val="32"/>
          <w:rtl/>
        </w:rPr>
        <w:t>فإن</w:t>
      </w:r>
      <w:r w:rsidRPr="0047208F">
        <w:rPr>
          <w:rFonts w:ascii="Lotus Linotype" w:eastAsia="Times New Roman" w:hAnsi="Lotus Linotype" w:cs="Lotus Linotype"/>
          <w:sz w:val="32"/>
          <w:szCs w:val="32"/>
          <w:rtl/>
        </w:rPr>
        <w:t xml:space="preserve"> فعل ذلك استخفافاً ب</w:t>
      </w:r>
      <w:r w:rsidR="00164365">
        <w:rPr>
          <w:rFonts w:ascii="Lotus Linotype" w:eastAsia="Times New Roman" w:hAnsi="Lotus Linotype" w:cs="Lotus Linotype" w:hint="cs"/>
          <w:sz w:val="32"/>
          <w:szCs w:val="32"/>
          <w:rtl/>
        </w:rPr>
        <w:t>أحكام الشريعة</w:t>
      </w:r>
      <w:r w:rsidRPr="0047208F">
        <w:rPr>
          <w:rFonts w:ascii="Lotus Linotype" w:eastAsia="Times New Roman" w:hAnsi="Lotus Linotype" w:cs="Lotus Linotype"/>
          <w:sz w:val="32"/>
          <w:szCs w:val="32"/>
          <w:rtl/>
        </w:rPr>
        <w:t xml:space="preserve">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كافر دون شك، </w:t>
      </w:r>
      <w:r w:rsidRPr="0047208F">
        <w:rPr>
          <w:rFonts w:ascii="Lotus Linotype" w:eastAsia="Times New Roman" w:hAnsi="Lotus Linotype" w:cs="Lotus Linotype" w:hint="cs"/>
          <w:sz w:val="32"/>
          <w:szCs w:val="32"/>
          <w:rtl/>
        </w:rPr>
        <w:t xml:space="preserve">للاستخفاف، </w:t>
      </w:r>
      <w:r w:rsidRPr="0047208F">
        <w:rPr>
          <w:rFonts w:ascii="Lotus Linotype" w:eastAsia="Times New Roman" w:hAnsi="Lotus Linotype" w:cs="Lotus Linotype"/>
          <w:sz w:val="32"/>
          <w:szCs w:val="32"/>
          <w:rtl/>
        </w:rPr>
        <w:t xml:space="preserve">أما إن </w:t>
      </w:r>
      <w:r w:rsidR="00164365">
        <w:rPr>
          <w:rFonts w:ascii="Lotus Linotype" w:eastAsia="Times New Roman" w:hAnsi="Lotus Linotype" w:cs="Lotus Linotype" w:hint="cs"/>
          <w:sz w:val="32"/>
          <w:szCs w:val="32"/>
          <w:rtl/>
        </w:rPr>
        <w:t>لم يكن عنده ذلك القصد كمن صلى في ثوب نجس</w:t>
      </w:r>
      <w:r w:rsidRPr="0047208F">
        <w:rPr>
          <w:rFonts w:ascii="Lotus Linotype" w:eastAsia="Times New Roman" w:hAnsi="Lotus Linotype" w:cs="Lotus Linotype"/>
          <w:sz w:val="32"/>
          <w:szCs w:val="32"/>
          <w:rtl/>
        </w:rPr>
        <w:t xml:space="preserve"> كسلاً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كتارك الصلاة كسلاً، وجمهور العلماء يحكمون عليه بالفسق والإثم الشديد، ولا يحكمون عليه بالكفر.</w:t>
      </w:r>
      <w:r w:rsidRPr="0047208F">
        <w:rPr>
          <w:rFonts w:ascii="Lotus Linotype" w:eastAsia="Times New Roman" w:hAnsi="Lotus Linotype" w:cs="Lotus Linotype" w:hint="cs"/>
          <w:sz w:val="32"/>
          <w:szCs w:val="32"/>
          <w:rtl/>
        </w:rPr>
        <w:t xml:space="preserve"> </w:t>
      </w:r>
    </w:p>
    <w:p w:rsidR="00164365"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ومن الإنصاف والورع عند ابن نُجيم رحمه الله ـ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من كبار علماء الحنفية ـ أنه سرد الكثير من الأقوال والأفعال التي أفتى بعض فقهاء الحنفية قبله فيها بالتكفير ثم ختم كلامه عنها بقوله: "فأكثر ألفاظ التكفير المذكورة لا يُفتى بالتكفير بها، وقد ألزمت نفسي أن لا أفتي بشيء منها".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ولكن من العجيب أن يحاول بعض الناس اليوم إحياء القول بالتكفير في تلك المسائل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في كثير منها، والنتيجة هي أن يكفِّر المسلمون بعضهم بعضاً، ويستبيحَ بعضهم دماء بعض، فينتصرَ بذلك مذهب الخوارج، ويُهجَرَ مذهبُ أمير المؤمنين علي بن أبي طالب </w:t>
      </w:r>
      <w:r w:rsidRPr="0047208F">
        <w:rPr>
          <w:rFonts w:ascii="Lotus Linotype" w:eastAsia="Times New Roman" w:hAnsi="Lotus Linotype" w:cs="Lotus Linotype"/>
          <w:sz w:val="32"/>
          <w:szCs w:val="32"/>
        </w:rPr>
        <w:sym w:font="AGA Arabesque" w:char="F074"/>
      </w:r>
      <w:r w:rsidRPr="0047208F">
        <w:rPr>
          <w:rFonts w:ascii="Lotus Linotype" w:eastAsia="Times New Roman" w:hAnsi="Lotus Linotype" w:cs="Lotus Linotype"/>
          <w:sz w:val="32"/>
          <w:szCs w:val="32"/>
          <w:rtl/>
        </w:rPr>
        <w:t xml:space="preserve"> مذهبُ أهل السنة والجماعة، ويستريحَ أعداء الإسلام والمسلمين!!، وإنا لله وإنا إليه راجعون، وإليه المشتكى.</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القاعدة الأصولية في بناء الحكم على اللفظ الصريح:</w:t>
      </w:r>
      <w:r w:rsidRPr="0047208F">
        <w:rPr>
          <w:rFonts w:ascii="Lotus Linotype" w:eastAsia="Times New Roman" w:hAnsi="Lotus Linotype" w:cs="Lotus Linotype" w:hint="cs"/>
          <w:sz w:val="32"/>
          <w:szCs w:val="32"/>
          <w:rtl/>
        </w:rPr>
        <w:t xml:space="preserve"> </w:t>
      </w:r>
    </w:p>
    <w:p w:rsidR="0047208F" w:rsidRPr="0047208F" w:rsidRDefault="0047208F" w:rsidP="00DB264B">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قال الباحث: "اعلم أن الألفاظ قسمان: صريح ليس له إلا وجه واحد، وظاهر يحتمل معنيين أحدهما أقرب من الآخر أوهما متساويان، فمن نطق بالكفر الصريح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عامد أي بغير سبق اللسان وغير مكره وعالم بمعنى اللفظ فهذا يكفر اللافظ به، ولا يدخله التأويل، فلا يُنظر بعد كون اللفظ صريحاً إلى قص</w:t>
      </w:r>
      <w:r w:rsidR="00DB264B">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د الشخص ولا إلى معرفته بحكم تلك الكلمة أنها تخر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ج من الإسلام".</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أقول: كرر الباحث هذا المعنى والاستشهاد به مرات،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أن اللفظ الصريح ـ في غير حالات الإكراه وسبق اللسان والجهل بمعنى اللفظ ـ يُحمل على معناه، ولا يدخله التأويل، ويُعتبر اللافظ به كافراً حقيقةً وإن لم يقصد معناه الكفري، ورت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َّب عليه أحكام المرتد من حبوط ثواب الأعمال الصالحة وانفساخ عقد النكاح ووجوب القتل والتخليد في نار جهنم، أي إنه رت</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َّب الأحكام على اللفظ الصريح قضاءً وديانة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بلا نية.</w:t>
      </w:r>
      <w:r w:rsidRPr="0047208F">
        <w:rPr>
          <w:rFonts w:ascii="Lotus Linotype" w:eastAsia="Times New Roman" w:hAnsi="Lotus Linotype" w:cs="Lotus Linotype" w:hint="cs"/>
          <w:sz w:val="32"/>
          <w:szCs w:val="32"/>
          <w:rtl/>
        </w:rPr>
        <w:t xml:space="preserve"> </w:t>
      </w:r>
    </w:p>
    <w:p w:rsidR="00164365"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وهذه غفلة عظيمة عن فهم القاعدة الأصولية وتطبيقاتها الفقهية، فالفقيه الحنفي الأصولي ابن نجيم يقول في مبحث النية: "ولا ينافيه قولهم إن الصريح لا يحتاج إلى النية، فظهر بهذا أن الصريح لا يحتاج إليها قضاءً، ويحتاج إليها ديانةً". </w:t>
      </w:r>
    </w:p>
    <w:p w:rsidR="00164365" w:rsidRDefault="0047208F" w:rsidP="006D656D">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وقال الفقيه الحنفي الأصولي ابن الهمام في مبحث الصريح: "أما قصْده مع صرفه بالنية إلى محتمِله فله ذلك ديانة". </w:t>
      </w:r>
    </w:p>
    <w:p w:rsidR="0047208F" w:rsidRPr="0047208F" w:rsidRDefault="001B6AC2" w:rsidP="006D656D">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وقال</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السيوطي</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في</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مبحث</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النية</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من</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كتاب</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الأشباه</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والنظائر</w:t>
      </w:r>
      <w:r w:rsidR="00617C22" w:rsidRPr="00617C22">
        <w:rPr>
          <w:rFonts w:ascii="Lotus Linotype" w:eastAsia="Times New Roman" w:hAnsi="Lotus Linotype" w:cs="Lotus Linotype"/>
          <w:sz w:val="32"/>
          <w:szCs w:val="32"/>
          <w:rtl/>
        </w:rPr>
        <w:t>: "</w:t>
      </w:r>
      <w:r w:rsidR="00617C22" w:rsidRPr="00617C22">
        <w:rPr>
          <w:rFonts w:ascii="Lotus Linotype" w:eastAsia="Times New Roman" w:hAnsi="Lotus Linotype" w:cs="Lotus Linotype" w:hint="cs"/>
          <w:sz w:val="32"/>
          <w:szCs w:val="32"/>
          <w:rtl/>
        </w:rPr>
        <w:t>وتدخل</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النية</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أيضاً</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في</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غير</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الكنايات</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في</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مسائل</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شتى</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كقصْد</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لفظ</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الصريح</w:t>
      </w:r>
      <w:r w:rsidR="00617C22" w:rsidRPr="00617C22">
        <w:rPr>
          <w:rFonts w:ascii="Lotus Linotype" w:eastAsia="Times New Roman" w:hAnsi="Lotus Linotype" w:cs="Lotus Linotype"/>
          <w:sz w:val="32"/>
          <w:szCs w:val="32"/>
          <w:rtl/>
        </w:rPr>
        <w:t xml:space="preserve"> </w:t>
      </w:r>
      <w:r w:rsidR="00617C22" w:rsidRPr="00617C22">
        <w:rPr>
          <w:rFonts w:ascii="Lotus Linotype" w:eastAsia="Times New Roman" w:hAnsi="Lotus Linotype" w:cs="Lotus Linotype" w:hint="cs"/>
          <w:sz w:val="32"/>
          <w:szCs w:val="32"/>
          <w:rtl/>
        </w:rPr>
        <w:t>لمعناه</w:t>
      </w:r>
      <w:r w:rsidR="00617C22" w:rsidRPr="00617C22">
        <w:rPr>
          <w:rFonts w:ascii="Lotus Linotype" w:eastAsia="Times New Roman" w:hAnsi="Lotus Linotype" w:cs="Lotus Linotype"/>
          <w:sz w:val="32"/>
          <w:szCs w:val="32"/>
          <w:rtl/>
        </w:rPr>
        <w:t xml:space="preserve">". </w:t>
      </w:r>
      <w:r w:rsidR="006D656D">
        <w:rPr>
          <w:rFonts w:ascii="Lotus Linotype" w:eastAsia="Times New Roman" w:hAnsi="Lotus Linotype" w:cs="Lotus Linotype" w:hint="cs"/>
          <w:sz w:val="32"/>
          <w:szCs w:val="32"/>
          <w:rtl/>
        </w:rPr>
        <w:t>ث</w:t>
      </w:r>
      <w:r w:rsidR="00DF37E7">
        <w:rPr>
          <w:rFonts w:ascii="Lotus Linotype" w:eastAsia="Times New Roman" w:hAnsi="Lotus Linotype" w:cs="Lotus Linotype" w:hint="cs"/>
          <w:sz w:val="32"/>
          <w:szCs w:val="32"/>
          <w:rtl/>
        </w:rPr>
        <w:t xml:space="preserve">م </w:t>
      </w:r>
      <w:r w:rsidR="0047208F" w:rsidRPr="0047208F">
        <w:rPr>
          <w:rFonts w:ascii="Lotus Linotype" w:eastAsia="Times New Roman" w:hAnsi="Lotus Linotype" w:cs="Lotus Linotype"/>
          <w:sz w:val="32"/>
          <w:szCs w:val="32"/>
          <w:rtl/>
        </w:rPr>
        <w:t>أ</w:t>
      </w:r>
      <w:r w:rsidR="00611980">
        <w:rPr>
          <w:rFonts w:ascii="Lotus Linotype" w:eastAsia="Times New Roman" w:hAnsi="Lotus Linotype" w:cs="Lotus Linotype" w:hint="cs"/>
          <w:sz w:val="32"/>
          <w:szCs w:val="32"/>
          <w:rtl/>
        </w:rPr>
        <w:t>وضح</w:t>
      </w:r>
      <w:r w:rsidR="0047208F" w:rsidRPr="0047208F">
        <w:rPr>
          <w:rFonts w:ascii="Lotus Linotype" w:eastAsia="Times New Roman" w:hAnsi="Lotus Linotype" w:cs="Lotus Linotype"/>
          <w:sz w:val="32"/>
          <w:szCs w:val="32"/>
          <w:rtl/>
        </w:rPr>
        <w:t xml:space="preserve"> </w:t>
      </w:r>
      <w:r w:rsidR="00611980">
        <w:rPr>
          <w:rFonts w:ascii="Lotus Linotype" w:eastAsia="Times New Roman" w:hAnsi="Lotus Linotype" w:cs="Lotus Linotype" w:hint="cs"/>
          <w:sz w:val="32"/>
          <w:szCs w:val="32"/>
          <w:rtl/>
        </w:rPr>
        <w:t xml:space="preserve">أنه </w:t>
      </w:r>
      <w:r w:rsidR="0047208F" w:rsidRPr="0047208F">
        <w:rPr>
          <w:rFonts w:ascii="Lotus Linotype" w:eastAsia="Times New Roman" w:hAnsi="Lotus Linotype" w:cs="Lotus Linotype"/>
          <w:sz w:val="32"/>
          <w:szCs w:val="32"/>
          <w:rtl/>
        </w:rPr>
        <w:t xml:space="preserve">يُشترط لوقوع </w:t>
      </w:r>
      <w:r w:rsidR="009600F9">
        <w:rPr>
          <w:rFonts w:ascii="Lotus Linotype" w:eastAsia="Times New Roman" w:hAnsi="Lotus Linotype" w:cs="Lotus Linotype" w:hint="cs"/>
          <w:sz w:val="32"/>
          <w:szCs w:val="32"/>
          <w:rtl/>
        </w:rPr>
        <w:t xml:space="preserve">حكم القول </w:t>
      </w:r>
      <w:r w:rsidR="009600F9">
        <w:rPr>
          <w:rFonts w:ascii="Lotus Linotype" w:eastAsia="Times New Roman" w:hAnsi="Lotus Linotype" w:cs="Lotus Linotype"/>
          <w:sz w:val="32"/>
          <w:szCs w:val="32"/>
          <w:rtl/>
        </w:rPr>
        <w:t xml:space="preserve">إذا كان </w:t>
      </w:r>
      <w:r w:rsidR="0047208F" w:rsidRPr="0047208F">
        <w:rPr>
          <w:rFonts w:ascii="Lotus Linotype" w:eastAsia="Times New Roman" w:hAnsi="Lotus Linotype" w:cs="Lotus Linotype"/>
          <w:sz w:val="32"/>
          <w:szCs w:val="32"/>
          <w:rtl/>
        </w:rPr>
        <w:t>اللفظ صريح</w:t>
      </w:r>
      <w:r w:rsidR="009600F9">
        <w:rPr>
          <w:rFonts w:ascii="Lotus Linotype" w:eastAsia="Times New Roman" w:hAnsi="Lotus Linotype" w:cs="Lotus Linotype" w:hint="cs"/>
          <w:sz w:val="32"/>
          <w:szCs w:val="32"/>
          <w:rtl/>
        </w:rPr>
        <w:t>ا</w:t>
      </w:r>
      <w:r w:rsidR="0047208F" w:rsidRPr="0047208F">
        <w:rPr>
          <w:rFonts w:ascii="Lotus Linotype" w:eastAsia="Times New Roman" w:hAnsi="Lotus Linotype" w:cs="Lotus Linotype"/>
          <w:sz w:val="32"/>
          <w:szCs w:val="32"/>
          <w:rtl/>
        </w:rPr>
        <w:t xml:space="preserve"> قصْدُ معنى الألفاظ ولو</w:t>
      </w:r>
      <w:r w:rsidR="0047208F" w:rsidRPr="0047208F">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لم يقصد إيقاع</w:t>
      </w:r>
      <w:r w:rsidR="00611980">
        <w:rPr>
          <w:rFonts w:ascii="Lotus Linotype" w:eastAsia="Times New Roman" w:hAnsi="Lotus Linotype" w:cs="Lotus Linotype" w:hint="cs"/>
          <w:sz w:val="32"/>
          <w:szCs w:val="32"/>
          <w:rtl/>
        </w:rPr>
        <w:t xml:space="preserve"> حكمه</w:t>
      </w:r>
      <w:r w:rsidR="0047208F" w:rsidRPr="0047208F">
        <w:rPr>
          <w:rFonts w:ascii="Lotus Linotype" w:eastAsia="Times New Roman" w:hAnsi="Lotus Linotype" w:cs="Lotus Linotype"/>
          <w:sz w:val="32"/>
          <w:szCs w:val="32"/>
          <w:rtl/>
        </w:rPr>
        <w:t xml:space="preserve">، </w:t>
      </w:r>
      <w:r w:rsidR="009600F9">
        <w:rPr>
          <w:rFonts w:ascii="Lotus Linotype" w:eastAsia="Times New Roman" w:hAnsi="Lotus Linotype" w:cs="Lotus Linotype" w:hint="cs"/>
          <w:sz w:val="32"/>
          <w:szCs w:val="32"/>
          <w:rtl/>
        </w:rPr>
        <w:t xml:space="preserve">وأما إذا </w:t>
      </w:r>
      <w:r w:rsidR="0047208F" w:rsidRPr="0047208F">
        <w:rPr>
          <w:rFonts w:ascii="Lotus Linotype" w:eastAsia="Times New Roman" w:hAnsi="Lotus Linotype" w:cs="Lotus Linotype"/>
          <w:sz w:val="32"/>
          <w:szCs w:val="32"/>
          <w:rtl/>
        </w:rPr>
        <w:t xml:space="preserve">كان </w:t>
      </w:r>
      <w:r w:rsidR="009600F9">
        <w:rPr>
          <w:rFonts w:ascii="Lotus Linotype" w:eastAsia="Times New Roman" w:hAnsi="Lotus Linotype" w:cs="Lotus Linotype" w:hint="cs"/>
          <w:sz w:val="32"/>
          <w:szCs w:val="32"/>
          <w:rtl/>
        </w:rPr>
        <w:t>ال</w:t>
      </w:r>
      <w:r w:rsidR="0047208F" w:rsidRPr="0047208F">
        <w:rPr>
          <w:rFonts w:ascii="Lotus Linotype" w:eastAsia="Times New Roman" w:hAnsi="Lotus Linotype" w:cs="Lotus Linotype"/>
          <w:sz w:val="32"/>
          <w:szCs w:val="32"/>
          <w:rtl/>
        </w:rPr>
        <w:t xml:space="preserve">لفظ من ألفاظ الكناية فيُشترط حينئذ قصد معنى الألفاظ وقصد إيقاع </w:t>
      </w:r>
      <w:r w:rsidR="009600F9">
        <w:rPr>
          <w:rFonts w:ascii="Lotus Linotype" w:eastAsia="Times New Roman" w:hAnsi="Lotus Linotype" w:cs="Lotus Linotype" w:hint="cs"/>
          <w:sz w:val="32"/>
          <w:szCs w:val="32"/>
          <w:rtl/>
        </w:rPr>
        <w:t>ذلك الحكم الذي تتضمنه اللفظ</w:t>
      </w:r>
      <w:r w:rsidR="0047208F" w:rsidRPr="0047208F">
        <w:rPr>
          <w:rFonts w:ascii="Lotus Linotype" w:eastAsia="Times New Roman" w:hAnsi="Lotus Linotype" w:cs="Lotus Linotype"/>
          <w:sz w:val="32"/>
          <w:szCs w:val="32"/>
          <w:rtl/>
        </w:rPr>
        <w:t>.</w:t>
      </w:r>
      <w:r w:rsidR="0047208F" w:rsidRPr="0047208F">
        <w:rPr>
          <w:rFonts w:ascii="Lotus Linotype" w:eastAsia="Times New Roman" w:hAnsi="Lotus Linotype" w:cs="Lotus Linotype" w:hint="cs"/>
          <w:sz w:val="32"/>
          <w:szCs w:val="32"/>
          <w:rtl/>
        </w:rPr>
        <w:t xml:space="preserve"> </w:t>
      </w:r>
    </w:p>
    <w:p w:rsidR="00DF37E7" w:rsidRDefault="00DF37E7" w:rsidP="00DF37E7">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وتقدم قول </w:t>
      </w:r>
      <w:r w:rsidR="0047208F" w:rsidRPr="0047208F">
        <w:rPr>
          <w:rFonts w:ascii="Lotus Linotype" w:eastAsia="Times New Roman" w:hAnsi="Lotus Linotype" w:cs="Lotus Linotype"/>
          <w:sz w:val="32"/>
          <w:szCs w:val="32"/>
          <w:rtl/>
        </w:rPr>
        <w:t xml:space="preserve">ابن حجر </w:t>
      </w:r>
      <w:proofErr w:type="spellStart"/>
      <w:r w:rsidR="0047208F" w:rsidRPr="0047208F">
        <w:rPr>
          <w:rFonts w:ascii="Lotus Linotype" w:eastAsia="Times New Roman" w:hAnsi="Lotus Linotype" w:cs="Lotus Linotype"/>
          <w:sz w:val="32"/>
          <w:szCs w:val="32"/>
          <w:rtl/>
        </w:rPr>
        <w:t>الهيتمي</w:t>
      </w:r>
      <w:proofErr w:type="spellEnd"/>
      <w:r w:rsidR="0047208F" w:rsidRPr="0047208F">
        <w:rPr>
          <w:rFonts w:ascii="Lotus Linotype" w:eastAsia="Times New Roman" w:hAnsi="Lotus Linotype" w:cs="Lotus Linotype"/>
          <w:sz w:val="32"/>
          <w:szCs w:val="32"/>
          <w:rtl/>
        </w:rPr>
        <w:t>: "إنما نحكم بالكفر باعتبار الظاهر، و</w:t>
      </w:r>
      <w:r>
        <w:rPr>
          <w:rFonts w:ascii="Lotus Linotype" w:eastAsia="Times New Roman" w:hAnsi="Lotus Linotype" w:cs="Lotus Linotype" w:hint="cs"/>
          <w:sz w:val="32"/>
          <w:szCs w:val="32"/>
          <w:rtl/>
        </w:rPr>
        <w:t>ال</w:t>
      </w:r>
      <w:r>
        <w:rPr>
          <w:rFonts w:ascii="Lotus Linotype" w:eastAsia="Times New Roman" w:hAnsi="Lotus Linotype" w:cs="Lotus Linotype"/>
          <w:sz w:val="32"/>
          <w:szCs w:val="32"/>
          <w:rtl/>
        </w:rPr>
        <w:t>قصْد</w:t>
      </w:r>
      <w:r w:rsidR="0047208F" w:rsidRPr="0047208F">
        <w:rPr>
          <w:rFonts w:ascii="Lotus Linotype" w:eastAsia="Times New Roman" w:hAnsi="Lotus Linotype" w:cs="Lotus Linotype"/>
          <w:sz w:val="32"/>
          <w:szCs w:val="32"/>
          <w:rtl/>
        </w:rPr>
        <w:t xml:space="preserve"> وعدمه إنما ترتبط به الأحكام باعتبار الباطن لا الظاهر".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فتبين أن القاعدة الأصولية التي ذكرها الباحث في بناء الحكم على اللفظ الصريح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بلا نيةٍ وقصْدٍ إنما يُحكم بها على المرء قضاءً لا ديانة، وأن اللفظ الصريح قد يدخله التأويل إذا نوى المكلف به غير المعنى الذي 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ستعمل فيه عادة، فقول الباحث "ولا يدخله التأويل" مخالف لقول الأصوليين والفقهاء، وكان ينبغي إن أراد التدقيق أن يقول: "فمن نطق بالكفر باللفظ الصريح فهذا يكفر اللافظ به إذا قصد معنى اللفظ ولم يكن له فيه تأويل".</w:t>
      </w:r>
      <w:r w:rsidRPr="0047208F">
        <w:rPr>
          <w:rFonts w:ascii="Lotus Linotype" w:eastAsia="Times New Roman" w:hAnsi="Lotus Linotype" w:cs="Lotus Linotype" w:hint="cs"/>
          <w:sz w:val="32"/>
          <w:szCs w:val="32"/>
          <w:rtl/>
        </w:rPr>
        <w:t xml:space="preserve"> </w:t>
      </w:r>
    </w:p>
    <w:p w:rsidR="0047208F" w:rsidRPr="0047208F" w:rsidRDefault="00EB6C26" w:rsidP="00EB6C26">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ومن الواضح </w:t>
      </w:r>
      <w:r w:rsidR="0047208F" w:rsidRPr="0047208F">
        <w:rPr>
          <w:rFonts w:ascii="Lotus Linotype" w:eastAsia="Times New Roman" w:hAnsi="Lotus Linotype" w:cs="Lotus Linotype"/>
          <w:sz w:val="32"/>
          <w:szCs w:val="32"/>
          <w:rtl/>
        </w:rPr>
        <w:t xml:space="preserve">أن اللفظ قد </w:t>
      </w:r>
      <w:r>
        <w:rPr>
          <w:rFonts w:ascii="Lotus Linotype" w:eastAsia="Times New Roman" w:hAnsi="Lotus Linotype" w:cs="Lotus Linotype" w:hint="cs"/>
          <w:sz w:val="32"/>
          <w:szCs w:val="32"/>
          <w:rtl/>
        </w:rPr>
        <w:t xml:space="preserve">يكون </w:t>
      </w:r>
      <w:r w:rsidR="0047208F" w:rsidRPr="0047208F">
        <w:rPr>
          <w:rFonts w:ascii="Lotus Linotype" w:eastAsia="Times New Roman" w:hAnsi="Lotus Linotype" w:cs="Lotus Linotype"/>
          <w:sz w:val="32"/>
          <w:szCs w:val="32"/>
          <w:rtl/>
        </w:rPr>
        <w:t>صريح</w:t>
      </w:r>
      <w:r>
        <w:rPr>
          <w:rFonts w:ascii="Lotus Linotype" w:eastAsia="Times New Roman" w:hAnsi="Lotus Linotype" w:cs="Lotus Linotype" w:hint="cs"/>
          <w:sz w:val="32"/>
          <w:szCs w:val="32"/>
          <w:rtl/>
        </w:rPr>
        <w:t>ا</w:t>
      </w:r>
      <w:r w:rsidR="0047208F" w:rsidRPr="0047208F">
        <w:rPr>
          <w:rFonts w:ascii="Lotus Linotype" w:eastAsia="Times New Roman" w:hAnsi="Lotus Linotype" w:cs="Lotus Linotype"/>
          <w:sz w:val="32"/>
          <w:szCs w:val="32"/>
          <w:rtl/>
        </w:rPr>
        <w:t xml:space="preserve"> مح</w:t>
      </w:r>
      <w:r w:rsidR="00DF37E7">
        <w:rPr>
          <w:rFonts w:ascii="Lotus Linotype" w:eastAsia="Times New Roman" w:hAnsi="Lotus Linotype" w:cs="Lotus Linotype" w:hint="cs"/>
          <w:sz w:val="32"/>
          <w:szCs w:val="32"/>
          <w:rtl/>
        </w:rPr>
        <w:t>ْ</w:t>
      </w:r>
      <w:r w:rsidR="0047208F" w:rsidRPr="0047208F">
        <w:rPr>
          <w:rFonts w:ascii="Lotus Linotype" w:eastAsia="Times New Roman" w:hAnsi="Lotus Linotype" w:cs="Lotus Linotype"/>
          <w:sz w:val="32"/>
          <w:szCs w:val="32"/>
          <w:rtl/>
        </w:rPr>
        <w:t>كم</w:t>
      </w:r>
      <w:r>
        <w:rPr>
          <w:rFonts w:ascii="Lotus Linotype" w:eastAsia="Times New Roman" w:hAnsi="Lotus Linotype" w:cs="Lotus Linotype" w:hint="cs"/>
          <w:sz w:val="32"/>
          <w:szCs w:val="32"/>
          <w:rtl/>
        </w:rPr>
        <w:t>ا</w:t>
      </w:r>
      <w:r w:rsidR="0047208F" w:rsidRPr="0047208F">
        <w:rPr>
          <w:rFonts w:ascii="Lotus Linotype" w:eastAsia="Times New Roman" w:hAnsi="Lotus Linotype" w:cs="Lotus Linotype"/>
          <w:sz w:val="32"/>
          <w:szCs w:val="32"/>
          <w:rtl/>
        </w:rPr>
        <w:t xml:space="preserve"> لا يحتم</w:t>
      </w:r>
      <w:r w:rsidR="0047208F" w:rsidRPr="0047208F">
        <w:rPr>
          <w:rFonts w:ascii="Lotus Linotype" w:eastAsia="Times New Roman" w:hAnsi="Lotus Linotype" w:cs="Lotus Linotype" w:hint="cs"/>
          <w:sz w:val="32"/>
          <w:szCs w:val="32"/>
          <w:rtl/>
        </w:rPr>
        <w:t>ِ</w:t>
      </w:r>
      <w:r w:rsidR="0047208F" w:rsidRPr="0047208F">
        <w:rPr>
          <w:rFonts w:ascii="Lotus Linotype" w:eastAsia="Times New Roman" w:hAnsi="Lotus Linotype" w:cs="Lotus Linotype"/>
          <w:sz w:val="32"/>
          <w:szCs w:val="32"/>
          <w:rtl/>
        </w:rPr>
        <w:t>ل إلا وجهاً واحداً</w:t>
      </w:r>
      <w:r>
        <w:rPr>
          <w:rFonts w:ascii="Lotus Linotype" w:eastAsia="Times New Roman" w:hAnsi="Lotus Linotype" w:cs="Lotus Linotype" w:hint="cs"/>
          <w:sz w:val="32"/>
          <w:szCs w:val="32"/>
          <w:rtl/>
        </w:rPr>
        <w:t>، ك</w:t>
      </w:r>
      <w:r w:rsidR="0047208F" w:rsidRPr="0047208F">
        <w:rPr>
          <w:rFonts w:ascii="Lotus Linotype" w:eastAsia="Times New Roman" w:hAnsi="Lotus Linotype" w:cs="Lotus Linotype"/>
          <w:sz w:val="32"/>
          <w:szCs w:val="32"/>
          <w:rtl/>
        </w:rPr>
        <w:t xml:space="preserve">قول </w:t>
      </w:r>
      <w:r>
        <w:rPr>
          <w:rFonts w:ascii="Lotus Linotype" w:eastAsia="Times New Roman" w:hAnsi="Lotus Linotype" w:cs="Lotus Linotype" w:hint="cs"/>
          <w:sz w:val="32"/>
          <w:szCs w:val="32"/>
          <w:rtl/>
        </w:rPr>
        <w:t xml:space="preserve">بعض الناس </w:t>
      </w:r>
      <w:r w:rsidR="0047208F" w:rsidRPr="0047208F">
        <w:rPr>
          <w:rFonts w:ascii="Lotus Linotype" w:eastAsia="Times New Roman" w:hAnsi="Lotus Linotype" w:cs="Lotus Linotype"/>
          <w:sz w:val="32"/>
          <w:szCs w:val="32"/>
          <w:rtl/>
        </w:rPr>
        <w:t xml:space="preserve">مثلاً "محمد </w:t>
      </w:r>
      <w:r w:rsidR="0047208F" w:rsidRPr="0047208F">
        <w:rPr>
          <w:rFonts w:ascii="Lotus Linotype" w:eastAsia="Times New Roman" w:hAnsi="Lotus Linotype" w:cs="Lotus Linotype"/>
          <w:sz w:val="32"/>
          <w:szCs w:val="32"/>
        </w:rPr>
        <w:sym w:font="AGA Arabesque" w:char="F065"/>
      </w:r>
      <w:r w:rsidR="0047208F" w:rsidRPr="0047208F">
        <w:rPr>
          <w:rFonts w:ascii="Lotus Linotype" w:eastAsia="Times New Roman" w:hAnsi="Lotus Linotype" w:cs="Lotus Linotype"/>
          <w:sz w:val="32"/>
          <w:szCs w:val="32"/>
          <w:rtl/>
        </w:rPr>
        <w:t xml:space="preserve"> رجل عبقري جاء بأحكام وتشريعات أدت إلى رقي العالم لعدة قرون، ولكن هذا الزمن هو</w:t>
      </w:r>
      <w:r w:rsidR="0047208F" w:rsidRPr="0047208F">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زمان العلم و</w:t>
      </w:r>
      <w:r w:rsidR="0047208F" w:rsidRPr="0047208F">
        <w:rPr>
          <w:rFonts w:ascii="Lotus Linotype" w:eastAsia="Times New Roman" w:hAnsi="Lotus Linotype" w:cs="Lotus Linotype" w:hint="cs"/>
          <w:sz w:val="32"/>
          <w:szCs w:val="32"/>
          <w:rtl/>
        </w:rPr>
        <w:t>الحاسوب والشبكة العنكبوتية</w:t>
      </w:r>
      <w:r w:rsidR="0047208F" w:rsidRPr="0047208F">
        <w:rPr>
          <w:rFonts w:ascii="Lotus Linotype" w:eastAsia="Times New Roman" w:hAnsi="Lotus Linotype" w:cs="Lotus Linotype"/>
          <w:sz w:val="32"/>
          <w:szCs w:val="32"/>
          <w:rtl/>
        </w:rPr>
        <w:t xml:space="preserve"> فلا بد من تعديل تلك الأحكام والتشريعات لاستمرار الرقي والتطور"</w:t>
      </w:r>
      <w:r>
        <w:rPr>
          <w:rFonts w:ascii="Lotus Linotype" w:eastAsia="Times New Roman" w:hAnsi="Lotus Linotype" w:cs="Lotus Linotype" w:hint="cs"/>
          <w:sz w:val="32"/>
          <w:szCs w:val="32"/>
          <w:rtl/>
        </w:rPr>
        <w:t>،</w:t>
      </w:r>
      <w:r w:rsidR="0047208F" w:rsidRPr="0047208F">
        <w:rPr>
          <w:rFonts w:ascii="Lotus Linotype" w:eastAsia="Times New Roman" w:hAnsi="Lotus Linotype" w:cs="Lotus Linotype"/>
          <w:sz w:val="32"/>
          <w:szCs w:val="32"/>
          <w:rtl/>
        </w:rPr>
        <w:t xml:space="preserve"> فهذا كفر صريح وردة سافرة لا تحتمل تأويلاً، وكذا من قال إنه لا يؤمن بنبوة الأنبياء المذكورين في القرآن الكريم، أو</w:t>
      </w:r>
      <w:r w:rsidR="0047208F" w:rsidRPr="0047208F">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 xml:space="preserve">قال إن قصة إبراهيم وإسماعيل عليهما السلام المذكورة في القرآن </w:t>
      </w:r>
      <w:r w:rsidR="0047208F" w:rsidRPr="0047208F">
        <w:rPr>
          <w:rFonts w:ascii="Lotus Linotype" w:eastAsia="Times New Roman" w:hAnsi="Lotus Linotype" w:cs="Lotus Linotype"/>
          <w:sz w:val="32"/>
          <w:szCs w:val="32"/>
          <w:rtl/>
        </w:rPr>
        <w:lastRenderedPageBreak/>
        <w:t>هي قصة وهمية</w:t>
      </w:r>
      <w:r w:rsidR="0047208F" w:rsidRPr="0047208F">
        <w:rPr>
          <w:rFonts w:ascii="Lotus Linotype" w:eastAsia="Times New Roman" w:hAnsi="Lotus Linotype" w:cs="Lotus Linotype" w:hint="cs"/>
          <w:sz w:val="32"/>
          <w:szCs w:val="32"/>
          <w:rtl/>
        </w:rPr>
        <w:t xml:space="preserve"> خيالية</w:t>
      </w:r>
      <w:r w:rsidR="0047208F" w:rsidRPr="0047208F">
        <w:rPr>
          <w:rFonts w:ascii="Lotus Linotype" w:eastAsia="Times New Roman" w:hAnsi="Lotus Linotype" w:cs="Lotus Linotype"/>
          <w:sz w:val="32"/>
          <w:szCs w:val="32"/>
          <w:rtl/>
        </w:rPr>
        <w:t>، أو</w:t>
      </w:r>
      <w:r w:rsidR="0047208F" w:rsidRPr="0047208F">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إن الجنة والنار ليس لهما حقيقة النعيم والعذاب وإنما يُراد بهما الترغيب والترهيب فقط.</w:t>
      </w:r>
      <w:r w:rsidR="0047208F" w:rsidRPr="0047208F">
        <w:rPr>
          <w:rFonts w:ascii="Lotus Linotype" w:eastAsia="Times New Roman" w:hAnsi="Lotus Linotype" w:cs="Lotus Linotype" w:hint="cs"/>
          <w:sz w:val="32"/>
          <w:szCs w:val="32"/>
          <w:rtl/>
        </w:rPr>
        <w:t xml:space="preserve"> </w:t>
      </w:r>
    </w:p>
    <w:p w:rsidR="0047208F" w:rsidRPr="0047208F" w:rsidRDefault="0047208F" w:rsidP="005F7B15">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دعوى تعطيل أحكام الردة:</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قال الباحث: "فمن نطق بالكفر الصريح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عامد فهذا يكفر اللافظ به، ولا يدخله التأويل، لأنه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كان يدخله التأويل لتعطل تطبيق أحكام الردة وتلفظ من يشاء بما يشاء من الصريح ثم يقول كلامي له تأويل، وهذا باب من الفوضى كبير".</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وقال الباحث في معرض رده على بعض الناس: "ويجوز على قوله أن يقول الرجل أي قول من أقوال الكفر ويدافع عن نفسه بقوله أنا ما كنت منشرح البال إنما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باللسان، فيُعفى من </w:t>
      </w:r>
      <w:proofErr w:type="spellStart"/>
      <w:r w:rsidRPr="0047208F">
        <w:rPr>
          <w:rFonts w:ascii="Lotus Linotype" w:eastAsia="Times New Roman" w:hAnsi="Lotus Linotype" w:cs="Lotus Linotype"/>
          <w:sz w:val="32"/>
          <w:szCs w:val="32"/>
          <w:rtl/>
        </w:rPr>
        <w:t>الاستتابة</w:t>
      </w:r>
      <w:proofErr w:type="spellEnd"/>
      <w:r w:rsidRPr="0047208F">
        <w:rPr>
          <w:rFonts w:ascii="Lotus Linotype" w:eastAsia="Times New Roman" w:hAnsi="Lotus Linotype" w:cs="Lotus Linotype"/>
          <w:sz w:val="32"/>
          <w:szCs w:val="32"/>
          <w:rtl/>
        </w:rPr>
        <w:t xml:space="preserve"> ثم ترتيب القتل عليه، فيكون ذلك هدماً لباب من أبواب الشرع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أحكام المرتدين".</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أقول: من نطق بكلام كفري فإنه يُؤاخذ بظاهر قوله، </w:t>
      </w:r>
      <w:proofErr w:type="spellStart"/>
      <w:r w:rsidRPr="0047208F">
        <w:rPr>
          <w:rFonts w:ascii="Lotus Linotype" w:eastAsia="Times New Roman" w:hAnsi="Lotus Linotype" w:cs="Lotus Linotype"/>
          <w:sz w:val="32"/>
          <w:szCs w:val="32"/>
          <w:rtl/>
        </w:rPr>
        <w:t>فيستتيبه</w:t>
      </w:r>
      <w:proofErr w:type="spellEnd"/>
      <w:r w:rsidRPr="0047208F">
        <w:rPr>
          <w:rFonts w:ascii="Lotus Linotype" w:eastAsia="Times New Roman" w:hAnsi="Lotus Linotype" w:cs="Lotus Linotype"/>
          <w:sz w:val="32"/>
          <w:szCs w:val="32"/>
          <w:rtl/>
        </w:rPr>
        <w:t xml:space="preserve"> القاضي الشرعي إذا ثبت أنه نطق بذلك، فإن تاب فبها ونعمت، وإن أبى التوبة </w:t>
      </w:r>
      <w:r w:rsidRPr="0047208F">
        <w:rPr>
          <w:rFonts w:ascii="Lotus Linotype" w:eastAsia="Times New Roman" w:hAnsi="Lotus Linotype" w:cs="Lotus Linotype" w:hint="cs"/>
          <w:sz w:val="32"/>
          <w:szCs w:val="32"/>
          <w:rtl/>
        </w:rPr>
        <w:t>عامله معاملة المرتد</w:t>
      </w:r>
      <w:r w:rsidR="009E3FE4">
        <w:rPr>
          <w:rFonts w:ascii="Lotus Linotype" w:eastAsia="Times New Roman" w:hAnsi="Lotus Linotype" w:cs="Lotus Linotype" w:hint="cs"/>
          <w:sz w:val="32"/>
          <w:szCs w:val="32"/>
          <w:rtl/>
        </w:rPr>
        <w:t xml:space="preserve"> في موضوع انفساخ عقد الزواج والميراث وغير ذلك من الأحكام</w:t>
      </w:r>
      <w:r w:rsidRPr="0047208F">
        <w:rPr>
          <w:rFonts w:ascii="Lotus Linotype" w:eastAsia="Times New Roman" w:hAnsi="Lotus Linotype" w:cs="Lotus Linotype"/>
          <w:sz w:val="32"/>
          <w:szCs w:val="32"/>
          <w:rtl/>
        </w:rPr>
        <w:t>، وأما نيته وتأويل كلامه إن كان متأولاً فهذا بينه وبين ربه، و"إنما الأعمال بالنيات".</w:t>
      </w:r>
      <w:r w:rsidR="009E3FE4">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وشتان بين الحكم على المرء بالكفر ظاهراً والحكم عليه به باطناً، أي قضاءً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ديانة، ومن علم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الفرق بينهما كَفَّ عن القول بأن اللفظ الصريح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كان يدخله التأويل لتعطل تطبيق أحكام الردة،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لتلفظ من يشاء بما يشاء ثم ادعى التأويل،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لانهدم باب من أبواب الشرع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أحكام المرتدين.</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وههنا مسألة مهمة لا بد من التنبيه عليها، وهي أن الإيمان بالله تعالى ليس مجرد معرفة نظرية بأن الله تعالى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الرب الخالق السميع البصير،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كانت المعرفة المجردة إيماناً لكان إبليس مؤمناً ولكان كثير من </w:t>
      </w:r>
      <w:proofErr w:type="spellStart"/>
      <w:r w:rsidRPr="0047208F">
        <w:rPr>
          <w:rFonts w:ascii="Lotus Linotype" w:eastAsia="Times New Roman" w:hAnsi="Lotus Linotype" w:cs="Lotus Linotype"/>
          <w:sz w:val="32"/>
          <w:szCs w:val="32"/>
          <w:rtl/>
        </w:rPr>
        <w:t>اللادينيين</w:t>
      </w:r>
      <w:proofErr w:type="spellEnd"/>
      <w:r w:rsidRPr="0047208F">
        <w:rPr>
          <w:rFonts w:ascii="Lotus Linotype" w:eastAsia="Times New Roman" w:hAnsi="Lotus Linotype" w:cs="Lotus Linotype"/>
          <w:sz w:val="32"/>
          <w:szCs w:val="32"/>
          <w:rtl/>
        </w:rPr>
        <w:t xml:space="preserve"> مؤمنين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وهيهات، ولكن الإيمان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المعرفة مع الإذعان القلبي لله رب العالمين، ومن أذعن واستسلم لله تعالى بقلبه فلا بد أن يكون معظماً لله، والذي ينطق بكلمة الردة الصريحة الم</w:t>
      </w:r>
      <w:r w:rsidR="009E3FE4">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ح</w:t>
      </w:r>
      <w:r w:rsidR="009E3FE4">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كمة التي لا تحتمل تأويلاً من دون عذر ليس معظماً لله، ومن لم يكن قلبه معظما لله تعالى فليس بمؤمن،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كافر ظاهراً وباطناً "لحصول التهاون منه".</w:t>
      </w:r>
      <w:r w:rsidRPr="0047208F">
        <w:rPr>
          <w:rFonts w:ascii="Lotus Linotype" w:eastAsia="Times New Roman" w:hAnsi="Lotus Linotype" w:cs="Lotus Linotype" w:hint="cs"/>
          <w:sz w:val="32"/>
          <w:szCs w:val="32"/>
          <w:rtl/>
        </w:rPr>
        <w:t xml:space="preserve"> </w:t>
      </w:r>
    </w:p>
    <w:p w:rsidR="009E3FE4" w:rsidRDefault="009E3FE4"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 وبعد أن نَجَزَ الغرض في الكلام على بعض ما يتعلق بالتكفير بالأقوال والتكفير بالأفعال أنتقل إلى الكلام على التكفير بالاعتقادات، فأقول مستعينًا بالله تعالى:</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التكفير بالاعتقادات: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المجسمة:</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قال الباحث: "من نسب</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إلى الله الجسمية واعتقد أنه جسم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قال ذلك كفر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والجسم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كل شيء له حجم أي طول وعرض وعمق".</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وقال الباحث في تعديد المكفرات: "وكذلك اعتقاد أن الله جسم جالس على العرش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قال بلا كيف".</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ونقل الباحث عن الزركشي في تشنيف المسامع عن صاحب الخصال من الحنابلة عن الإمام أحمد ابن حنبل تكفير من قال إنه تعالى جسم لا كالأجسام.</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أقول: لا شك في كفر من جسَّم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تجسيما صريحا، كالذي يقول إن الله جسم كالأجسام،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جسم له طول وعرض وعمق، تعالى الله عما يقول الظالمون علواً كبيراً.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ولكن ما حكم من قال إن الله تعالى جسم لا كالأجسام؟.</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نقل الباحث تكفيره عن الإمام أحمد نقلاً عن كتاب الخصال! وعند الحنابلة أكثر من كتاب بهذا العنوان، منها للقاضي أبي يعلى، ولابن البنا، والله أعلم بصحة هذا النقل عن الإمام أحمد هل ثبت عنه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لا؟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ولست أدري لم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ينقل الباحث نصا عن بعض العلماء يؤيد توجهه ويسكت عن النصوص الكثيرة التي تخالف مشربه!</w:t>
      </w:r>
      <w:r w:rsidR="00F21266">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بل لا يشير إليها حتى مجرد إشارة!</w:t>
      </w:r>
      <w:r w:rsidR="00F21266">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ويوهم القارئ أن ما ذكره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قول العلماء كافة في المسألة!، حتى لكأنها </w:t>
      </w:r>
      <w:proofErr w:type="spellStart"/>
      <w:r w:rsidRPr="0047208F">
        <w:rPr>
          <w:rFonts w:ascii="Lotus Linotype" w:eastAsia="Times New Roman" w:hAnsi="Lotus Linotype" w:cs="Lotus Linotype"/>
          <w:sz w:val="32"/>
          <w:szCs w:val="32"/>
          <w:rtl/>
        </w:rPr>
        <w:t>إجماعية</w:t>
      </w:r>
      <w:proofErr w:type="spellEnd"/>
      <w:r w:rsidRPr="0047208F">
        <w:rPr>
          <w:rFonts w:ascii="Lotus Linotype" w:eastAsia="Times New Roman" w:hAnsi="Lotus Linotype" w:cs="Lotus Linotype"/>
          <w:sz w:val="32"/>
          <w:szCs w:val="32"/>
          <w:rtl/>
        </w:rPr>
        <w:t>!. فهل هذا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مسلك المنصفين؟! وهل هذه الطريقة هي طريقة علماء المسلمين؟!.</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وإليك بعضَ تلك النصوص الكثيرة التي تخالف ذلك التوجه:</w:t>
      </w:r>
      <w:r w:rsidRPr="0047208F">
        <w:rPr>
          <w:rFonts w:ascii="Lotus Linotype" w:eastAsia="Times New Roman" w:hAnsi="Lotus Linotype" w:cs="Lotus Linotype" w:hint="cs"/>
          <w:sz w:val="32"/>
          <w:szCs w:val="32"/>
          <w:rtl/>
        </w:rPr>
        <w:t xml:space="preserve"> </w:t>
      </w:r>
    </w:p>
    <w:p w:rsidR="0037416B" w:rsidRDefault="0047208F" w:rsidP="00F21266">
      <w:pPr>
        <w:ind w:firstLine="624"/>
        <w:jc w:val="lowKashida"/>
        <w:rPr>
          <w:rFonts w:ascii="Lotus Linotype" w:eastAsia="Times New Roman" w:hAnsi="Lotus Linotype" w:cs="Lotus Linotype"/>
          <w:sz w:val="32"/>
          <w:szCs w:val="32"/>
        </w:rPr>
      </w:pPr>
      <w:r w:rsidRPr="0047208F">
        <w:rPr>
          <w:rFonts w:ascii="Lotus Linotype" w:eastAsia="Times New Roman" w:hAnsi="Lotus Linotype" w:cs="Lotus Linotype"/>
          <w:sz w:val="32"/>
          <w:szCs w:val="32"/>
          <w:rtl/>
        </w:rPr>
        <w:t>ـ قال القاضي عياض رحمه الله</w:t>
      </w:r>
      <w:r w:rsidR="00F21266">
        <w:rPr>
          <w:rFonts w:ascii="Lotus Linotype" w:eastAsia="Times New Roman" w:hAnsi="Lotus Linotype" w:cs="Lotus Linotype" w:hint="cs"/>
          <w:sz w:val="32"/>
          <w:szCs w:val="32"/>
          <w:rtl/>
        </w:rPr>
        <w:t xml:space="preserve"> في كتاب الشِفا</w:t>
      </w:r>
      <w:r w:rsidRPr="0047208F">
        <w:rPr>
          <w:rFonts w:ascii="Lotus Linotype" w:eastAsia="Times New Roman" w:hAnsi="Lotus Linotype" w:cs="Lotus Linotype"/>
          <w:sz w:val="32"/>
          <w:szCs w:val="32"/>
          <w:rtl/>
        </w:rPr>
        <w:t>: "وأما من أضاف إلى الله تعالى ما لا يليق به ليس على طريق السب ولا الردة وقصدِ الكفر ولكن على طريق التأويل والاجتهاد والخطـأ المفضي إلى الهوى والبدعة من تشبيه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نعت بجارحة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نفي صفة كمال: فهذا مما اختلف السلف والخلف في تكفير قائله ومعتقِدِه، واختلف قول </w:t>
      </w:r>
      <w:r w:rsidRPr="0047208F">
        <w:rPr>
          <w:rFonts w:ascii="Lotus Linotype" w:eastAsia="Times New Roman" w:hAnsi="Lotus Linotype" w:cs="Lotus Linotype"/>
          <w:sz w:val="32"/>
          <w:szCs w:val="32"/>
          <w:rtl/>
        </w:rPr>
        <w:lastRenderedPageBreak/>
        <w:t xml:space="preserve">مالك وأصحابه في ذلك، فأكثر قول مالك وأصحابه ترك القول بتكفيرهم". ثم قال عن المشبهة ونحوهم "والصواب ترك </w:t>
      </w:r>
      <w:proofErr w:type="spellStart"/>
      <w:r w:rsidRPr="0047208F">
        <w:rPr>
          <w:rFonts w:ascii="Lotus Linotype" w:eastAsia="Times New Roman" w:hAnsi="Lotus Linotype" w:cs="Lotus Linotype"/>
          <w:sz w:val="32"/>
          <w:szCs w:val="32"/>
          <w:rtl/>
        </w:rPr>
        <w:t>إكفارهم</w:t>
      </w:r>
      <w:proofErr w:type="spellEnd"/>
      <w:r w:rsidRPr="0047208F">
        <w:rPr>
          <w:rFonts w:ascii="Lotus Linotype" w:eastAsia="Times New Roman" w:hAnsi="Lotus Linotype" w:cs="Lotus Linotype"/>
          <w:sz w:val="32"/>
          <w:szCs w:val="32"/>
          <w:rtl/>
        </w:rPr>
        <w:t>".</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وكلام القاضي عياض رحمه الله هنا محمول على من لا يشبه الله تعالى بخلقه تشبيهاً صريحاً، كما سيتضح من النصوص التالية، أما من يشبه الله تعالى بخلقه تشبيهاً صريحاً فلا شك في كفره، وذلك كما نُسب إلى بعض الناس أنه قال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جالس على كرسي بأن الله جل وعلا جالس على العرش كجلوس</w:t>
      </w:r>
      <w:r w:rsidRPr="0047208F">
        <w:rPr>
          <w:rFonts w:ascii="Lotus Linotype" w:eastAsia="Times New Roman" w:hAnsi="Lotus Linotype" w:cs="Lotus Linotype" w:hint="cs"/>
          <w:sz w:val="32"/>
          <w:szCs w:val="32"/>
          <w:rtl/>
        </w:rPr>
        <w:t xml:space="preserve"> القائل</w:t>
      </w:r>
      <w:r w:rsidRPr="0047208F">
        <w:rPr>
          <w:rFonts w:ascii="Lotus Linotype" w:eastAsia="Times New Roman" w:hAnsi="Lotus Linotype" w:cs="Lotus Linotype"/>
          <w:sz w:val="32"/>
          <w:szCs w:val="32"/>
          <w:rtl/>
        </w:rPr>
        <w:t xml:space="preserve"> على كرسيه، وبأنه قال وقد نزل درجة من درجات المنبر بأن الله جلَّ وعلا ينزل إلى السماء الدنيا كنزوله</w:t>
      </w:r>
      <w:r w:rsidRPr="0047208F">
        <w:rPr>
          <w:rFonts w:ascii="Lotus Linotype" w:eastAsia="Times New Roman" w:hAnsi="Lotus Linotype" w:cs="Lotus Linotype" w:hint="cs"/>
          <w:sz w:val="32"/>
          <w:szCs w:val="32"/>
          <w:rtl/>
        </w:rPr>
        <w:t xml:space="preserve"> هو</w:t>
      </w:r>
      <w:r w:rsidRPr="0047208F">
        <w:rPr>
          <w:rFonts w:ascii="Lotus Linotype" w:eastAsia="Times New Roman" w:hAnsi="Lotus Linotype" w:cs="Lotus Linotype"/>
          <w:sz w:val="32"/>
          <w:szCs w:val="32"/>
          <w:rtl/>
        </w:rPr>
        <w:t xml:space="preserve">، وهذا لا شك في كفر معتقِدِه، لكن إن ثبت هذا </w:t>
      </w:r>
      <w:r w:rsidRPr="0047208F">
        <w:rPr>
          <w:rFonts w:ascii="Lotus Linotype" w:eastAsia="Times New Roman" w:hAnsi="Lotus Linotype" w:cs="Lotus Linotype" w:hint="cs"/>
          <w:sz w:val="32"/>
          <w:szCs w:val="32"/>
          <w:rtl/>
        </w:rPr>
        <w:t>عن المنسوب إلي</w:t>
      </w:r>
      <w:r w:rsidRPr="0047208F">
        <w:rPr>
          <w:rFonts w:ascii="Lotus Linotype" w:eastAsia="Times New Roman" w:hAnsi="Lotus Linotype" w:cs="Lotus Linotype"/>
          <w:sz w:val="32"/>
          <w:szCs w:val="32"/>
          <w:rtl/>
        </w:rPr>
        <w:t xml:space="preserve">ه بالسند الصحيح، </w:t>
      </w:r>
      <w:r w:rsidRPr="0047208F">
        <w:rPr>
          <w:rFonts w:ascii="Lotus Linotype" w:eastAsia="Times New Roman" w:hAnsi="Lotus Linotype" w:cs="Lotus Linotype" w:hint="cs"/>
          <w:sz w:val="32"/>
          <w:szCs w:val="32"/>
          <w:rtl/>
        </w:rPr>
        <w:t xml:space="preserve">فإن لم يثبت بالسند الصحيح فلا يجوز ذكره ونقله، وخاصة إذا كان قد قيل في عالم من علماء المسلمين. </w:t>
      </w:r>
      <w:r w:rsidRPr="0047208F">
        <w:rPr>
          <w:rFonts w:ascii="Lotus Linotype" w:eastAsia="Times New Roman" w:hAnsi="Lotus Linotype" w:cs="Lotus Linotype"/>
          <w:sz w:val="32"/>
          <w:szCs w:val="32"/>
          <w:rtl/>
        </w:rPr>
        <w:t>فتنبه.</w:t>
      </w:r>
      <w:r w:rsidRPr="0047208F">
        <w:rPr>
          <w:rFonts w:ascii="Lotus Linotype" w:eastAsia="Times New Roman" w:hAnsi="Lotus Linotype" w:cs="Lotus Linotype" w:hint="cs"/>
          <w:sz w:val="32"/>
          <w:szCs w:val="32"/>
          <w:rtl/>
        </w:rPr>
        <w:t xml:space="preserve"> </w:t>
      </w:r>
    </w:p>
    <w:p w:rsidR="0037416B"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قال الفخر الرازي: "اعلم أن المشهور عن قدماء الكرامية إطلاق لفظ الجسم على الله تعالى، إلا أنهم يقولون لا نريد به كونه تعالى مؤلفاً من الأجزاء ومركباً من الأبعاض، بل نريد به كونه تعالى غنياً عن المحل قائماً بالنفس، وعلى هذا التقدير فإنه يصير النزاع في أنه تعالى جسم أو</w:t>
      </w:r>
      <w:r w:rsidR="0037416B">
        <w:rPr>
          <w:rFonts w:ascii="Lotus Linotype" w:eastAsia="Times New Roman" w:hAnsi="Lotus Linotype" w:cs="Lotus Linotype" w:hint="cs"/>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لا نزاعاً لفظياً". </w:t>
      </w:r>
    </w:p>
    <w:p w:rsidR="0047208F" w:rsidRPr="0047208F" w:rsidRDefault="0047208F" w:rsidP="0037416B">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وقال الرازي: "من يثبت كونه تعالى جسما متحيزا مختصا بجهة معينة هل ي</w:t>
      </w:r>
      <w:r w:rsidRPr="0047208F">
        <w:rPr>
          <w:rFonts w:ascii="Lotus Linotype" w:eastAsia="Times New Roman" w:hAnsi="Lotus Linotype" w:cs="Lotus Linotype" w:hint="cs"/>
          <w:sz w:val="32"/>
          <w:szCs w:val="32"/>
          <w:rtl/>
        </w:rPr>
        <w:t>ُ</w:t>
      </w:r>
      <w:r w:rsidR="0037416B">
        <w:rPr>
          <w:rFonts w:ascii="Lotus Linotype" w:eastAsia="Times New Roman" w:hAnsi="Lotus Linotype" w:cs="Lotus Linotype"/>
          <w:sz w:val="32"/>
          <w:szCs w:val="32"/>
          <w:rtl/>
        </w:rPr>
        <w:t>حكم بكفره أ</w:t>
      </w:r>
      <w:r w:rsidR="0037416B">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 لا؟ للعلماء فيه قولان: أحدهما أنه كافر،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الأظهر، والقول الثاني أنا لا نكفرهم". وانظر إلى إنصافه رحمه الله كيف حكى القولين وبيَّن الأظهر والأرجح منهما، وهذا فيمن أثبت الجسمية مع التحيز والاختصاص بجهة.</w:t>
      </w:r>
      <w:r w:rsidRPr="0047208F">
        <w:rPr>
          <w:rFonts w:ascii="Lotus Linotype" w:eastAsia="Times New Roman" w:hAnsi="Lotus Linotype" w:cs="Lotus Linotype" w:hint="cs"/>
          <w:sz w:val="32"/>
          <w:szCs w:val="32"/>
          <w:rtl/>
        </w:rPr>
        <w:t xml:space="preserve"> </w:t>
      </w:r>
    </w:p>
    <w:p w:rsidR="0037416B"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37416B">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العز ابن عبد السلام: "والأصح أن معتقد الجهة لا يكفر". </w:t>
      </w:r>
    </w:p>
    <w:p w:rsidR="0037416B"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37416B">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قال ابن دقيق العيد: "وقد اختلف الناس في التكفير وسببه حتى صُنف فيه مفرداً، والذي يرجع إليه النظر في هذا أن مآل المذهب هل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مذهب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لا؟ فم</w:t>
      </w:r>
      <w:r w:rsidR="0037416B">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ن أكفر المبتدعة قال إن مآل المذهب مذهب، فيقول: المجسمة كفار، لأنهم عبدوا جسماً،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غير الله تعالى، فهم عابدون لغير الله تعالى، ومن عبد غير الله كفر". ثم قال: "والحق أنه لا يُكفر أحد من أهل القبلة إلا بإنكار متواتر من الشريعة عن صاحبها، فإنه حينئذ يكون مكذباً للشرع، وليس مخالفة القواطع مأخذاً للتكفير، وإنما مأخذه مخالفة القواعد السمعية القطعية طريقاً ودلالة".</w:t>
      </w:r>
      <w:r w:rsidRPr="0047208F">
        <w:rPr>
          <w:rFonts w:ascii="Lotus Linotype" w:eastAsia="Times New Roman" w:hAnsi="Lotus Linotype" w:cs="Lotus Linotype" w:hint="cs"/>
          <w:sz w:val="32"/>
          <w:szCs w:val="32"/>
          <w:rtl/>
        </w:rPr>
        <w:t xml:space="preserve"> </w:t>
      </w:r>
    </w:p>
    <w:p w:rsidR="0047208F" w:rsidRPr="0047208F" w:rsidRDefault="0047208F" w:rsidP="0037416B">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37416B">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النووي </w:t>
      </w:r>
      <w:r w:rsidR="0037416B">
        <w:rPr>
          <w:rFonts w:ascii="Lotus Linotype" w:eastAsia="Times New Roman" w:hAnsi="Lotus Linotype" w:cs="Lotus Linotype" w:hint="cs"/>
          <w:sz w:val="32"/>
          <w:szCs w:val="32"/>
          <w:rtl/>
        </w:rPr>
        <w:t xml:space="preserve">في شرح المهذب </w:t>
      </w:r>
      <w:r w:rsidRPr="0047208F">
        <w:rPr>
          <w:rFonts w:ascii="Lotus Linotype" w:eastAsia="Times New Roman" w:hAnsi="Lotus Linotype" w:cs="Lotus Linotype"/>
          <w:sz w:val="32"/>
          <w:szCs w:val="32"/>
          <w:rtl/>
        </w:rPr>
        <w:t>فيمن يكفر ببدعته: "فممن يكفر من يجسِّم تجسيماً صريحاً".</w:t>
      </w:r>
      <w:r w:rsidRPr="0047208F">
        <w:rPr>
          <w:rFonts w:ascii="Lotus Linotype" w:eastAsia="Times New Roman" w:hAnsi="Lotus Linotype" w:cs="Lotus Linotype"/>
          <w:sz w:val="32"/>
          <w:szCs w:val="32"/>
        </w:rPr>
        <w:t xml:space="preserve"> </w:t>
      </w:r>
    </w:p>
    <w:p w:rsidR="0037416B"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 xml:space="preserve">ـ </w:t>
      </w:r>
      <w:r w:rsidR="0037416B">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ابن حجر </w:t>
      </w:r>
      <w:proofErr w:type="spellStart"/>
      <w:r w:rsidRPr="0047208F">
        <w:rPr>
          <w:rFonts w:ascii="Lotus Linotype" w:eastAsia="Times New Roman" w:hAnsi="Lotus Linotype" w:cs="Lotus Linotype"/>
          <w:sz w:val="32"/>
          <w:szCs w:val="32"/>
          <w:rtl/>
        </w:rPr>
        <w:t>الهيتمي</w:t>
      </w:r>
      <w:proofErr w:type="spellEnd"/>
      <w:r w:rsidRPr="0047208F">
        <w:rPr>
          <w:rFonts w:ascii="Lotus Linotype" w:eastAsia="Times New Roman" w:hAnsi="Lotus Linotype" w:cs="Lotus Linotype"/>
          <w:sz w:val="32"/>
          <w:szCs w:val="32"/>
          <w:rtl/>
        </w:rPr>
        <w:t xml:space="preserve">: "والمشهور من المذهب كما قاله جمع متأخرون أن المجسمة لا يُكفرون، لكن أطلق في المجموع تكفيرهم، وينبغي حمل الأول على ما إذا قالوا جسم لا كالأجسام، والثاني على ما إذا قالوا جسم كالأجسام". </w:t>
      </w:r>
    </w:p>
    <w:p w:rsidR="0037416B"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w:t>
      </w:r>
      <w:r w:rsidR="0037416B">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 xml:space="preserve">قال الشعراني: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قال الكمال ابن أبي شريف في حاشيته على شرح جمع الجوامع: "ومن قال منا بأن لازم المذهب مذهب</w:t>
      </w:r>
      <w:r w:rsidR="0037416B">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كف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َّر المبتدعة الذين يلزم مذهبَهم ما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كفر، فإن المجسمة مثلاً عبدوا جسماً،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غير الله تعالى بيقين، ومن عبد غير الله كفر". قال الكمال</w:t>
      </w:r>
      <w:r w:rsidR="0037416B">
        <w:rPr>
          <w:rFonts w:ascii="Lotus Linotype" w:eastAsia="Times New Roman" w:hAnsi="Lotus Linotype" w:cs="Lotus Linotype" w:hint="cs"/>
          <w:sz w:val="32"/>
          <w:szCs w:val="32"/>
          <w:rtl/>
        </w:rPr>
        <w:t xml:space="preserve"> بن أبي شريف</w:t>
      </w:r>
      <w:r w:rsidRPr="0047208F">
        <w:rPr>
          <w:rFonts w:ascii="Lotus Linotype" w:eastAsia="Times New Roman" w:hAnsi="Lotus Linotype" w:cs="Lotus Linotype"/>
          <w:sz w:val="32"/>
          <w:szCs w:val="32"/>
          <w:rtl/>
        </w:rPr>
        <w:t>: "والصحيح أن لازم المذهب ليس بمذهب، وأنه لا كفر بمجرد اللزوم، لأن اللزوم غير الالتزام"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فهذه نصوص العلماء بتكفير من قال عن الله تعالى جسم كالأجسام، وأما الذي يقول جسم لا كالأجسام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بلا كيف فلا يُكفر.</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الخوارج:</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نقل الباحث عن الإمام أبي منصور عبد القاهر البغدادي أن أهل الحق قالوا بأن القدرية والخوارج مخلدون في النار ولا يخرجون منها</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ونقل عنه أن الأصحاب ـ ولعله يعني الشافعيين والأشاعرة ـ أجمعوا على تكفير الغلاة من الخوارج.</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وقال الباحث: "على أن من الخوارج صنفاً هم كفار حقيقة، فأولئك لهم حكمهم الخاص".</w:t>
      </w:r>
      <w:r w:rsidRPr="0047208F">
        <w:rPr>
          <w:rFonts w:ascii="Lotus Linotype" w:eastAsia="Times New Roman" w:hAnsi="Lotus Linotype" w:cs="Lotus Linotype" w:hint="cs"/>
          <w:sz w:val="32"/>
          <w:szCs w:val="32"/>
          <w:rtl/>
        </w:rPr>
        <w:t xml:space="preserve"> </w:t>
      </w:r>
    </w:p>
    <w:p w:rsidR="0047208F" w:rsidRPr="0047208F" w:rsidRDefault="0047208F" w:rsidP="00845AAA">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ثم قال: </w:t>
      </w:r>
      <w:r w:rsidR="00845AAA">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وقولنا في الخوارج </w:t>
      </w:r>
      <w:r w:rsidR="00845AAA">
        <w:rPr>
          <w:rFonts w:ascii="Lotus Linotype" w:eastAsia="Times New Roman" w:hAnsi="Lotus Linotype" w:cs="Lotus Linotype" w:hint="cs"/>
          <w:sz w:val="32"/>
          <w:szCs w:val="32"/>
          <w:rtl/>
        </w:rPr>
        <w:t xml:space="preserve">هو </w:t>
      </w:r>
      <w:r w:rsidRPr="0047208F">
        <w:rPr>
          <w:rFonts w:ascii="Lotus Linotype" w:eastAsia="Times New Roman" w:hAnsi="Lotus Linotype" w:cs="Lotus Linotype"/>
          <w:sz w:val="32"/>
          <w:szCs w:val="32"/>
          <w:rtl/>
        </w:rPr>
        <w:t>باستثناء بعضهم من الذين لم ي</w:t>
      </w:r>
      <w:r w:rsidR="00845AAA">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كفروا، لثبوت ما يقتضي التكفير في بعضهم، كما يؤيده قول بعض الصحابة الذين رووا أحاديث الخوارج، وقد قطع الحافظ المجتهد ابن جرير الطبري بتكفيرهم، وحُمل ذلك على اختلاف أحوال الخوارج بأن منهم من وصل إلى حد الكفر ومنهم من لم يصل</w:t>
      </w:r>
      <w:r w:rsidR="00845AAA">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أقول: تعرض الباحث لذكر الخوارج، ونقل تكفيرهم عن ابن جرير الطبري، وانتهى إلى أن منهم من وصل إلى حد الكفر ومنهم من لم يصل، وكأنه يستند في ذلك إلى ما نقله أبو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منصور البغدادي من اتفاق أهل الحق على تكفير الغلاة من الخوارج ولكنه لم يبين من هم الغلاة منهم؟!.</w:t>
      </w:r>
      <w:r w:rsidRPr="0047208F">
        <w:rPr>
          <w:rFonts w:ascii="Lotus Linotype" w:eastAsia="Times New Roman" w:hAnsi="Lotus Linotype" w:cs="Lotus Linotype" w:hint="cs"/>
          <w:sz w:val="32"/>
          <w:szCs w:val="32"/>
          <w:rtl/>
        </w:rPr>
        <w:t xml:space="preserve"> </w:t>
      </w:r>
    </w:p>
    <w:p w:rsidR="0047208F" w:rsidRPr="0047208F" w:rsidRDefault="0047208F" w:rsidP="00845AAA">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ولعله يعني بهم من كف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َّروا علي بن أبي طالب </w:t>
      </w:r>
      <w:r w:rsidRPr="0047208F">
        <w:rPr>
          <w:rFonts w:ascii="Lotus Linotype" w:eastAsia="Times New Roman" w:hAnsi="Lotus Linotype" w:cs="Lotus Linotype"/>
          <w:sz w:val="32"/>
          <w:szCs w:val="32"/>
        </w:rPr>
        <w:sym w:font="AGA Arabesque" w:char="F074"/>
      </w:r>
      <w:r w:rsidRPr="0047208F">
        <w:rPr>
          <w:rFonts w:ascii="Lotus Linotype" w:eastAsia="Times New Roman" w:hAnsi="Lotus Linotype" w:cs="Lotus Linotype"/>
          <w:sz w:val="32"/>
          <w:szCs w:val="32"/>
          <w:rtl/>
        </w:rPr>
        <w:t xml:space="preserve"> وخرجوا على إمامته وكف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َّروا جماعة من كبار الصحابة </w:t>
      </w:r>
      <w:r w:rsidRPr="0047208F">
        <w:rPr>
          <w:rFonts w:ascii="Lotus Linotype" w:eastAsia="Times New Roman" w:hAnsi="Lotus Linotype" w:cs="Lotus Linotype"/>
          <w:sz w:val="32"/>
          <w:szCs w:val="32"/>
        </w:rPr>
        <w:sym w:font="AGA Arabesque" w:char="F079"/>
      </w:r>
      <w:r w:rsidRPr="0047208F">
        <w:rPr>
          <w:rFonts w:ascii="Lotus Linotype" w:eastAsia="Times New Roman" w:hAnsi="Lotus Linotype" w:cs="Lotus Linotype"/>
          <w:sz w:val="32"/>
          <w:szCs w:val="32"/>
          <w:rtl/>
        </w:rPr>
        <w:t xml:space="preserve"> واستحلوا دماء المسلمين وأموالهم.</w:t>
      </w:r>
      <w:r w:rsidRPr="0047208F">
        <w:rPr>
          <w:rFonts w:ascii="Lotus Linotype" w:eastAsia="Times New Roman" w:hAnsi="Lotus Linotype" w:cs="Lotus Linotype" w:hint="cs"/>
          <w:sz w:val="32"/>
          <w:szCs w:val="32"/>
          <w:rtl/>
        </w:rPr>
        <w:t xml:space="preserve"> </w:t>
      </w:r>
    </w:p>
    <w:p w:rsidR="0047208F" w:rsidRPr="0047208F" w:rsidRDefault="0047208F" w:rsidP="005F7E52">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lastRenderedPageBreak/>
        <w:t>و</w:t>
      </w:r>
      <w:r w:rsidRPr="0047208F">
        <w:rPr>
          <w:rFonts w:ascii="Lotus Linotype" w:eastAsia="Times New Roman" w:hAnsi="Lotus Linotype" w:cs="Lotus Linotype"/>
          <w:sz w:val="32"/>
          <w:szCs w:val="32"/>
          <w:rtl/>
        </w:rPr>
        <w:t xml:space="preserve">أما </w:t>
      </w:r>
      <w:r w:rsidRPr="0047208F">
        <w:rPr>
          <w:rFonts w:ascii="Lotus Linotype" w:eastAsia="Times New Roman" w:hAnsi="Lotus Linotype" w:cs="Lotus Linotype" w:hint="cs"/>
          <w:sz w:val="32"/>
          <w:szCs w:val="32"/>
          <w:rtl/>
        </w:rPr>
        <w:t xml:space="preserve">قوله بأن </w:t>
      </w:r>
      <w:r w:rsidRPr="0047208F">
        <w:rPr>
          <w:rFonts w:ascii="Lotus Linotype" w:eastAsia="Times New Roman" w:hAnsi="Lotus Linotype" w:cs="Lotus Linotype"/>
          <w:sz w:val="32"/>
          <w:szCs w:val="32"/>
          <w:rtl/>
        </w:rPr>
        <w:t>تكفير الخوارج الغلاة في خارجيتهم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قول بعض الصحابة الذين رووا أحاديث الخوارج</w:t>
      </w:r>
      <w:r w:rsidRPr="0047208F">
        <w:rPr>
          <w:rFonts w:ascii="Lotus Linotype" w:eastAsia="Times New Roman" w:hAnsi="Lotus Linotype" w:cs="Lotus Linotype" w:hint="cs"/>
          <w:sz w:val="32"/>
          <w:szCs w:val="32"/>
          <w:rtl/>
        </w:rPr>
        <w:t xml:space="preserve"> فقد</w:t>
      </w:r>
      <w:r w:rsidRPr="0047208F">
        <w:rPr>
          <w:rFonts w:ascii="Lotus Linotype" w:eastAsia="Times New Roman" w:hAnsi="Lotus Linotype" w:cs="Lotus Linotype"/>
          <w:sz w:val="32"/>
          <w:szCs w:val="32"/>
          <w:rtl/>
        </w:rPr>
        <w:t xml:space="preserve"> </w:t>
      </w:r>
      <w:r w:rsidR="005F7E52">
        <w:rPr>
          <w:rFonts w:ascii="Lotus Linotype" w:eastAsia="Times New Roman" w:hAnsi="Lotus Linotype" w:cs="Lotus Linotype" w:hint="cs"/>
          <w:sz w:val="32"/>
          <w:szCs w:val="32"/>
          <w:rtl/>
        </w:rPr>
        <w:t>ألقى</w:t>
      </w:r>
      <w:r w:rsidRPr="0047208F">
        <w:rPr>
          <w:rFonts w:ascii="Lotus Linotype" w:eastAsia="Times New Roman" w:hAnsi="Lotus Linotype" w:cs="Lotus Linotype" w:hint="cs"/>
          <w:sz w:val="32"/>
          <w:szCs w:val="32"/>
          <w:rtl/>
        </w:rPr>
        <w:t xml:space="preserve"> به </w:t>
      </w:r>
      <w:r w:rsidRPr="0047208F">
        <w:rPr>
          <w:rFonts w:ascii="Lotus Linotype" w:eastAsia="Times New Roman" w:hAnsi="Lotus Linotype" w:cs="Lotus Linotype"/>
          <w:sz w:val="32"/>
          <w:szCs w:val="32"/>
          <w:rtl/>
        </w:rPr>
        <w:t>دون ذكْر اسم الصحابي الذي رُوي عنه ذلك، ولا تخريج الرواية، ولا دراسة سندها!.</w:t>
      </w:r>
      <w:r w:rsidRPr="0047208F">
        <w:rPr>
          <w:rFonts w:ascii="Lotus Linotype" w:eastAsia="Times New Roman" w:hAnsi="Lotus Linotype" w:cs="Lotus Linotype" w:hint="cs"/>
          <w:sz w:val="32"/>
          <w:szCs w:val="32"/>
          <w:rtl/>
        </w:rPr>
        <w:t xml:space="preserve"> </w:t>
      </w:r>
    </w:p>
    <w:p w:rsidR="0047208F" w:rsidRPr="0047208F" w:rsidRDefault="0047208F" w:rsidP="005F7E52">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فأما ذلك الصحابي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أبو</w:t>
      </w:r>
      <w:r w:rsidRPr="0047208F">
        <w:rPr>
          <w:rFonts w:ascii="Lotus Linotype" w:eastAsia="Times New Roman" w:hAnsi="Lotus Linotype" w:cs="Lotus Linotype" w:hint="cs"/>
          <w:sz w:val="32"/>
          <w:szCs w:val="32"/>
          <w:rtl/>
        </w:rPr>
        <w:t xml:space="preserve"> </w:t>
      </w:r>
      <w:proofErr w:type="spellStart"/>
      <w:r w:rsidRPr="0047208F">
        <w:rPr>
          <w:rFonts w:ascii="Lotus Linotype" w:eastAsia="Times New Roman" w:hAnsi="Lotus Linotype" w:cs="Lotus Linotype"/>
          <w:sz w:val="32"/>
          <w:szCs w:val="32"/>
          <w:rtl/>
        </w:rPr>
        <w:t>أمامة</w:t>
      </w:r>
      <w:proofErr w:type="spellEnd"/>
      <w:r w:rsidRPr="0047208F">
        <w:rPr>
          <w:rFonts w:ascii="Lotus Linotype" w:eastAsia="Times New Roman" w:hAnsi="Lotus Linotype" w:cs="Lotus Linotype"/>
          <w:sz w:val="32"/>
          <w:szCs w:val="32"/>
          <w:rtl/>
        </w:rPr>
        <w:t xml:space="preserve"> </w:t>
      </w:r>
      <w:proofErr w:type="spellStart"/>
      <w:r w:rsidRPr="0047208F">
        <w:rPr>
          <w:rFonts w:ascii="Lotus Linotype" w:eastAsia="Times New Roman" w:hAnsi="Lotus Linotype" w:cs="Lotus Linotype"/>
          <w:sz w:val="32"/>
          <w:szCs w:val="32"/>
          <w:rtl/>
        </w:rPr>
        <w:t>الصُدَيُّ</w:t>
      </w:r>
      <w:proofErr w:type="spellEnd"/>
      <w:r w:rsidRPr="0047208F">
        <w:rPr>
          <w:rFonts w:ascii="Lotus Linotype" w:eastAsia="Times New Roman" w:hAnsi="Lotus Linotype" w:cs="Lotus Linotype"/>
          <w:sz w:val="32"/>
          <w:szCs w:val="32"/>
          <w:rtl/>
        </w:rPr>
        <w:t xml:space="preserve"> بن عجلان، </w:t>
      </w:r>
      <w:r w:rsidRPr="0047208F">
        <w:rPr>
          <w:rFonts w:ascii="Lotus Linotype" w:eastAsia="Times New Roman" w:hAnsi="Lotus Linotype" w:cs="Lotus Linotype" w:hint="cs"/>
          <w:sz w:val="32"/>
          <w:szCs w:val="32"/>
          <w:rtl/>
        </w:rPr>
        <w:t xml:space="preserve">وقد رُويت عنه </w:t>
      </w:r>
      <w:r w:rsidR="005F7E52">
        <w:rPr>
          <w:rFonts w:ascii="Lotus Linotype" w:eastAsia="Times New Roman" w:hAnsi="Lotus Linotype" w:cs="Lotus Linotype" w:hint="cs"/>
          <w:sz w:val="32"/>
          <w:szCs w:val="32"/>
          <w:rtl/>
        </w:rPr>
        <w:t xml:space="preserve">تلك الكلمة لكن </w:t>
      </w:r>
      <w:r w:rsidRPr="0047208F">
        <w:rPr>
          <w:rFonts w:ascii="Lotus Linotype" w:eastAsia="Times New Roman" w:hAnsi="Lotus Linotype" w:cs="Lotus Linotype" w:hint="cs"/>
          <w:sz w:val="32"/>
          <w:szCs w:val="32"/>
          <w:rtl/>
        </w:rPr>
        <w:t>بسند ضعيف [</w:t>
      </w:r>
      <w:r w:rsidRPr="000A1426">
        <w:rPr>
          <w:rFonts w:ascii="Lotus Linotype" w:eastAsia="Times New Roman" w:hAnsi="Lotus Linotype" w:cs="Lotus Linotype"/>
          <w:sz w:val="32"/>
          <w:szCs w:val="32"/>
          <w:rtl/>
        </w:rPr>
        <w:footnoteReference w:id="1"/>
      </w:r>
      <w:r w:rsidRPr="0047208F">
        <w:rPr>
          <w:rFonts w:ascii="Lotus Linotype" w:eastAsia="Times New Roman" w:hAnsi="Lotus Linotype" w:cs="Lotus Linotype" w:hint="cs"/>
          <w:sz w:val="32"/>
          <w:szCs w:val="32"/>
          <w:rtl/>
        </w:rPr>
        <w:t xml:space="preserve"> ].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ثم إنه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صحت تلك الكلمة عن أبي </w:t>
      </w:r>
      <w:proofErr w:type="spellStart"/>
      <w:r w:rsidRPr="0047208F">
        <w:rPr>
          <w:rFonts w:ascii="Lotus Linotype" w:eastAsia="Times New Roman" w:hAnsi="Lotus Linotype" w:cs="Lotus Linotype"/>
          <w:sz w:val="32"/>
          <w:szCs w:val="32"/>
          <w:rtl/>
        </w:rPr>
        <w:t>أمامة</w:t>
      </w:r>
      <w:proofErr w:type="spellEnd"/>
      <w:r w:rsidRPr="0047208F">
        <w:rPr>
          <w:rFonts w:ascii="Lotus Linotype" w:eastAsia="Times New Roman" w:hAnsi="Lotus Linotype" w:cs="Lotus Linotype"/>
          <w:sz w:val="32"/>
          <w:szCs w:val="32"/>
          <w:rtl/>
        </w:rPr>
        <w:t xml:space="preserve"> لوجب حملها على </w:t>
      </w:r>
      <w:r w:rsidRPr="0047208F">
        <w:rPr>
          <w:rFonts w:ascii="Lotus Linotype" w:eastAsia="Times New Roman" w:hAnsi="Lotus Linotype" w:cs="Lotus Linotype" w:hint="cs"/>
          <w:sz w:val="32"/>
          <w:szCs w:val="32"/>
          <w:rtl/>
        </w:rPr>
        <w:t xml:space="preserve">أنه </w:t>
      </w:r>
      <w:r w:rsidRPr="0047208F">
        <w:rPr>
          <w:rFonts w:ascii="Lotus Linotype" w:eastAsia="Times New Roman" w:hAnsi="Lotus Linotype" w:cs="Lotus Linotype"/>
          <w:sz w:val="32"/>
          <w:szCs w:val="32"/>
          <w:rtl/>
        </w:rPr>
        <w:t xml:space="preserve">كفر دون الكفر الأكبر، لأن علياً ومن معه من الصحابة الذين قاتلوا الخوارج عاملوهم معاملة البغاة، لا معاملة المرتدين، ولأن علياً </w:t>
      </w:r>
      <w:r w:rsidRPr="0047208F">
        <w:rPr>
          <w:rFonts w:ascii="Lotus Linotype" w:eastAsia="Times New Roman" w:hAnsi="Lotus Linotype" w:cs="Lotus Linotype"/>
          <w:sz w:val="32"/>
          <w:szCs w:val="32"/>
        </w:rPr>
        <w:sym w:font="AGA Arabesque" w:char="F074"/>
      </w:r>
      <w:r w:rsidRPr="0047208F">
        <w:rPr>
          <w:rFonts w:ascii="Lotus Linotype" w:eastAsia="Times New Roman" w:hAnsi="Lotus Linotype" w:cs="Lotus Linotype"/>
          <w:sz w:val="32"/>
          <w:szCs w:val="32"/>
          <w:rtl/>
        </w:rPr>
        <w:t xml:space="preserve"> أعرف بحال الخوارج وقد أنكر على من نسبهم إلى الكفر، واكتفى بنسبتهم إلى البغي. </w:t>
      </w:r>
    </w:p>
    <w:p w:rsidR="005F7E52"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ومعاملة علي والصحابة الذين معه للخوارج معاملة البغاة لا معاملة المرتدين أمر مشهور في كتب التاريخ، ولم يقاتلهم الصحابة حتى قتلوا عبد الله بن خباب وأم ولده ورفضوا تسليم القاتلين وقالوا كلنا قتله، ولما قاتلهم الصحابة وهزموهم لم يجهزوا على جرحاهم، بل أمر علي </w:t>
      </w:r>
      <w:r w:rsidRPr="0047208F">
        <w:rPr>
          <w:rFonts w:ascii="Lotus Linotype" w:eastAsia="Times New Roman" w:hAnsi="Lotus Linotype" w:cs="Lotus Linotype"/>
          <w:sz w:val="32"/>
          <w:szCs w:val="32"/>
        </w:rPr>
        <w:sym w:font="AGA Arabesque" w:char="F074"/>
      </w:r>
      <w:r w:rsidRPr="0047208F">
        <w:rPr>
          <w:rFonts w:ascii="Lotus Linotype" w:eastAsia="Times New Roman" w:hAnsi="Lotus Linotype" w:cs="Lotus Linotype"/>
          <w:sz w:val="32"/>
          <w:szCs w:val="32"/>
          <w:rtl/>
        </w:rPr>
        <w:t xml:space="preserve"> بمداواتهم، ولم يجعل أموالهم فيئاً، وردَّ أمتعتهم إلى أهليهم، أي إلى ورثتهم من المسلمين، ولكنه قسم السلاح وعدة الحرب من الدواب ونحوها بين المقاتلين.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وفي هذا دليل على أن الخوارج بغاة خارجون على الإمام العدل، لا مرتدون.</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وأما ما نقله </w:t>
      </w:r>
      <w:r w:rsidRPr="0047208F">
        <w:rPr>
          <w:rFonts w:ascii="Lotus Linotype" w:eastAsia="Times New Roman" w:hAnsi="Lotus Linotype" w:cs="Lotus Linotype"/>
          <w:sz w:val="32"/>
          <w:szCs w:val="32"/>
          <w:rtl/>
        </w:rPr>
        <w:t xml:space="preserve">الباحث </w:t>
      </w:r>
      <w:r w:rsidRPr="0047208F">
        <w:rPr>
          <w:rFonts w:ascii="Lotus Linotype" w:eastAsia="Times New Roman" w:hAnsi="Lotus Linotype" w:cs="Lotus Linotype" w:hint="cs"/>
          <w:sz w:val="32"/>
          <w:szCs w:val="32"/>
          <w:rtl/>
        </w:rPr>
        <w:t xml:space="preserve">من </w:t>
      </w:r>
      <w:r w:rsidRPr="0047208F">
        <w:rPr>
          <w:rFonts w:ascii="Lotus Linotype" w:eastAsia="Times New Roman" w:hAnsi="Lotus Linotype" w:cs="Lotus Linotype"/>
          <w:sz w:val="32"/>
          <w:szCs w:val="32"/>
          <w:rtl/>
        </w:rPr>
        <w:t>تكفير الخوارج عن الإمام ابن جرير الطبري وغيره</w:t>
      </w:r>
      <w:r w:rsidRPr="0047208F">
        <w:rPr>
          <w:rFonts w:ascii="Lotus Linotype" w:eastAsia="Times New Roman" w:hAnsi="Lotus Linotype" w:cs="Lotus Linotype" w:hint="cs"/>
          <w:sz w:val="32"/>
          <w:szCs w:val="32"/>
          <w:rtl/>
        </w:rPr>
        <w:t xml:space="preserve"> فهذا من التسرع</w:t>
      </w:r>
      <w:r w:rsidRPr="0047208F">
        <w:rPr>
          <w:rFonts w:ascii="Lotus Linotype" w:eastAsia="Times New Roman" w:hAnsi="Lotus Linotype" w:cs="Lotus Linotype"/>
          <w:sz w:val="32"/>
          <w:szCs w:val="32"/>
          <w:rtl/>
        </w:rPr>
        <w:t>، وسك</w:t>
      </w:r>
      <w:r w:rsidRPr="0047208F">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ت</w:t>
      </w:r>
      <w:r w:rsidRPr="0047208F">
        <w:rPr>
          <w:rFonts w:ascii="Lotus Linotype" w:eastAsia="Times New Roman" w:hAnsi="Lotus Linotype" w:cs="Lotus Linotype" w:hint="cs"/>
          <w:sz w:val="32"/>
          <w:szCs w:val="32"/>
          <w:rtl/>
        </w:rPr>
        <w:t>ه</w:t>
      </w:r>
      <w:r w:rsidRPr="0047208F">
        <w:rPr>
          <w:rFonts w:ascii="Lotus Linotype" w:eastAsia="Times New Roman" w:hAnsi="Lotus Linotype" w:cs="Lotus Linotype"/>
          <w:sz w:val="32"/>
          <w:szCs w:val="32"/>
          <w:rtl/>
        </w:rPr>
        <w:t xml:space="preserve"> عن مجرد الإشارة إلى الفقهاء المقتدين بعلي </w:t>
      </w:r>
      <w:r w:rsidRPr="0047208F">
        <w:rPr>
          <w:rFonts w:ascii="Lotus Linotype" w:eastAsia="Times New Roman" w:hAnsi="Lotus Linotype" w:cs="Lotus Linotype"/>
          <w:sz w:val="32"/>
          <w:szCs w:val="32"/>
        </w:rPr>
        <w:sym w:font="AGA Arabesque" w:char="F074"/>
      </w:r>
      <w:r w:rsidRPr="0047208F">
        <w:rPr>
          <w:rFonts w:ascii="Lotus Linotype" w:eastAsia="Times New Roman" w:hAnsi="Lotus Linotype" w:cs="Lotus Linotype"/>
          <w:sz w:val="32"/>
          <w:szCs w:val="32"/>
          <w:rtl/>
        </w:rPr>
        <w:t xml:space="preserve"> في عدم تكفيرهم</w:t>
      </w:r>
      <w:r w:rsidRPr="0047208F">
        <w:rPr>
          <w:rFonts w:ascii="Lotus Linotype" w:eastAsia="Times New Roman" w:hAnsi="Lotus Linotype" w:cs="Lotus Linotype" w:hint="cs"/>
          <w:sz w:val="32"/>
          <w:szCs w:val="32"/>
          <w:rtl/>
        </w:rPr>
        <w:t xml:space="preserve"> أمر غريب، </w:t>
      </w:r>
      <w:r w:rsidRPr="0047208F">
        <w:rPr>
          <w:rFonts w:ascii="Lotus Linotype" w:eastAsia="Times New Roman" w:hAnsi="Lotus Linotype" w:cs="Lotus Linotype"/>
          <w:sz w:val="32"/>
          <w:szCs w:val="32"/>
          <w:rtl/>
        </w:rPr>
        <w:t>وهذه بعض أقوال العلماء الذين نصوا على غير م</w:t>
      </w:r>
      <w:r w:rsidR="005F7E52">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د</w:t>
      </w:r>
      <w:r w:rsidR="005F7E52">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عاه:</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نقل الحافظ ابن حجر العسقلاني عن</w:t>
      </w:r>
      <w:r w:rsidRPr="0047208F">
        <w:rPr>
          <w:rFonts w:ascii="Lotus Linotype" w:eastAsia="Times New Roman" w:hAnsi="Lotus Linotype" w:cs="Lotus Linotype"/>
          <w:sz w:val="32"/>
          <w:szCs w:val="32"/>
          <w:rtl/>
        </w:rPr>
        <w:t xml:space="preserve"> الإمام الخطابي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أحد كبار العلماء الشافعيين المتوفى سنة 385</w:t>
      </w:r>
      <w:r w:rsidRPr="0047208F">
        <w:rPr>
          <w:rFonts w:ascii="Lotus Linotype" w:eastAsia="Times New Roman" w:hAnsi="Lotus Linotype" w:cs="Lotus Linotype" w:hint="cs"/>
          <w:sz w:val="32"/>
          <w:szCs w:val="32"/>
          <w:rtl/>
        </w:rPr>
        <w:t xml:space="preserve"> أنه قال</w:t>
      </w:r>
      <w:r w:rsidRPr="0047208F">
        <w:rPr>
          <w:rFonts w:ascii="Lotus Linotype" w:eastAsia="Times New Roman" w:hAnsi="Lotus Linotype" w:cs="Lotus Linotype"/>
          <w:sz w:val="32"/>
          <w:szCs w:val="32"/>
          <w:rtl/>
        </w:rPr>
        <w:t xml:space="preserve">: أجمع علماء المسلمين على أن الخوارج مع </w:t>
      </w:r>
      <w:r w:rsidRPr="0047208F">
        <w:rPr>
          <w:rFonts w:ascii="Lotus Linotype" w:eastAsia="Times New Roman" w:hAnsi="Lotus Linotype" w:cs="Lotus Linotype"/>
          <w:sz w:val="32"/>
          <w:szCs w:val="32"/>
          <w:rtl/>
        </w:rPr>
        <w:lastRenderedPageBreak/>
        <w:t xml:space="preserve">ضلالتهم فرقة من فرق المسلمين. </w:t>
      </w:r>
      <w:r w:rsidRPr="0047208F">
        <w:rPr>
          <w:rFonts w:ascii="Lotus Linotype" w:eastAsia="Times New Roman" w:hAnsi="Lotus Linotype" w:cs="Lotus Linotype" w:hint="cs"/>
          <w:sz w:val="32"/>
          <w:szCs w:val="32"/>
          <w:rtl/>
        </w:rPr>
        <w:t>ونقل عن</w:t>
      </w:r>
      <w:r w:rsidRPr="0047208F">
        <w:rPr>
          <w:rFonts w:ascii="Lotus Linotype" w:eastAsia="Times New Roman" w:hAnsi="Lotus Linotype" w:cs="Lotus Linotype"/>
          <w:sz w:val="32"/>
          <w:szCs w:val="32"/>
          <w:rtl/>
        </w:rPr>
        <w:t xml:space="preserve"> ابن بطال</w:t>
      </w:r>
      <w:r w:rsidRPr="0047208F">
        <w:rPr>
          <w:rFonts w:ascii="Lotus Linotype" w:eastAsia="Times New Roman" w:hAnsi="Lotus Linotype" w:cs="Lotus Linotype" w:hint="cs"/>
          <w:sz w:val="32"/>
          <w:szCs w:val="32"/>
          <w:rtl/>
        </w:rPr>
        <w:t xml:space="preserve"> الفقيه المالكي من شراح صحيح البخاري أنه قال</w:t>
      </w:r>
      <w:r w:rsidRPr="0047208F">
        <w:rPr>
          <w:rFonts w:ascii="Lotus Linotype" w:eastAsia="Times New Roman" w:hAnsi="Lotus Linotype" w:cs="Lotus Linotype"/>
          <w:sz w:val="32"/>
          <w:szCs w:val="32"/>
          <w:rtl/>
        </w:rPr>
        <w:t xml:space="preserve">: ذهب جمهور العلماء إلى أن الخوارج غير خارجين عن جملة المسلمين. </w:t>
      </w:r>
      <w:r w:rsidRPr="0047208F">
        <w:rPr>
          <w:rFonts w:ascii="Lotus Linotype" w:eastAsia="Times New Roman" w:hAnsi="Lotus Linotype" w:cs="Lotus Linotype" w:hint="cs"/>
          <w:sz w:val="32"/>
          <w:szCs w:val="32"/>
          <w:rtl/>
        </w:rPr>
        <w:t xml:space="preserve">ثم </w:t>
      </w:r>
      <w:r w:rsidRPr="0047208F">
        <w:rPr>
          <w:rFonts w:ascii="Lotus Linotype" w:eastAsia="Times New Roman" w:hAnsi="Lotus Linotype" w:cs="Lotus Linotype"/>
          <w:sz w:val="32"/>
          <w:szCs w:val="32"/>
          <w:rtl/>
        </w:rPr>
        <w:t xml:space="preserve">قال ابن حجر: وذهب أكثر أهل الأصول من أهل السنة إلى أن الخوارج فساق وأن حكم الإسلام يجري عليهم، لتلفظهم بالشهادتين </w:t>
      </w:r>
      <w:proofErr w:type="spellStart"/>
      <w:r w:rsidRPr="0047208F">
        <w:rPr>
          <w:rFonts w:ascii="Lotus Linotype" w:eastAsia="Times New Roman" w:hAnsi="Lotus Linotype" w:cs="Lotus Linotype"/>
          <w:sz w:val="32"/>
          <w:szCs w:val="32"/>
          <w:rtl/>
        </w:rPr>
        <w:t>ومواظبتهم</w:t>
      </w:r>
      <w:proofErr w:type="spellEnd"/>
      <w:r w:rsidRPr="0047208F">
        <w:rPr>
          <w:rFonts w:ascii="Lotus Linotype" w:eastAsia="Times New Roman" w:hAnsi="Lotus Linotype" w:cs="Lotus Linotype"/>
          <w:sz w:val="32"/>
          <w:szCs w:val="32"/>
          <w:rtl/>
        </w:rPr>
        <w:t xml:space="preserve"> على أركان الإسلام، وإنما فسقوا بتكفيرهم المسلمين مستندين إلى تأويل فاسد، وجرهم ذلك إلى استباحة دماء مخالفيهم وأموالهم والشهادة عليهم بالكفر والشرك. [فتح الباري: 12/</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300</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301]. </w:t>
      </w:r>
    </w:p>
    <w:p w:rsidR="005F7E52"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قال القاضي عياض</w:t>
      </w:r>
      <w:r w:rsidR="005F7E52">
        <w:rPr>
          <w:rFonts w:ascii="Lotus Linotype" w:eastAsia="Times New Roman" w:hAnsi="Lotus Linotype" w:cs="Lotus Linotype" w:hint="cs"/>
          <w:sz w:val="32"/>
          <w:szCs w:val="32"/>
          <w:rtl/>
        </w:rPr>
        <w:t xml:space="preserve"> في كتاب الشفا</w:t>
      </w:r>
      <w:r w:rsidRPr="0047208F">
        <w:rPr>
          <w:rFonts w:ascii="Lotus Linotype" w:eastAsia="Times New Roman" w:hAnsi="Lotus Linotype" w:cs="Lotus Linotype"/>
          <w:sz w:val="32"/>
          <w:szCs w:val="32"/>
          <w:rtl/>
        </w:rPr>
        <w:t>: فقد كان نشأ على زمن الصحابة وبعدهم في التابعين من قال بهذه الأقوال من القدر ورأي الخوارج والاعتزال، فما أزاحوا لهم قبراً، ولا قطعوا لأحد منهم ميراثاً. ثم قال عن أهل البدع: فأكثرُ قولِ مالك وأصحابه تركُ القول بتكفيرهم، وأكثر أقوال السلف تكفيرهم، وممن رُوي عنه معنى القول الآخر بترك تكفيرهم علي بن أبي طالب وابن عمر والحسن البصري،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رأي جماعة من الفقهاء النظار والمتكلمين، واحتجوا بتوريثِ الصحابة والتابعين ورثةَ أهل حروراء ومن عُرف بالقدر ممن مات منهم، ودفْنِهم في مقابر المسلمين، وجرْي أحكام الإسلام عليهم. </w:t>
      </w:r>
    </w:p>
    <w:p w:rsidR="005F7E52"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قال ابن رشد الجد: "وأما الأهواء المضلة كالخوارج والقدرية وشبههم فمن كف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َّرهم بمآل قولهم لم يجِز أن يُعط</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وا من الزكاة، ومن لم يكفرهم بمآل قولهم أجاز أن يُعط</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وا منها إذا نزلت بهم حاجة،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الأظهر". </w:t>
      </w:r>
    </w:p>
    <w:p w:rsidR="005F7E52"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قال ابن قدامة</w:t>
      </w:r>
      <w:r w:rsidRPr="0047208F">
        <w:rPr>
          <w:rFonts w:ascii="Lotus Linotype" w:eastAsia="Times New Roman" w:hAnsi="Lotus Linotype" w:cs="Lotus Linotype" w:hint="cs"/>
          <w:sz w:val="32"/>
          <w:szCs w:val="32"/>
          <w:rtl/>
        </w:rPr>
        <w:t xml:space="preserve"> المقدسي</w:t>
      </w:r>
      <w:r w:rsidRPr="0047208F">
        <w:rPr>
          <w:rFonts w:ascii="Lotus Linotype" w:eastAsia="Times New Roman" w:hAnsi="Lotus Linotype" w:cs="Lotus Linotype"/>
          <w:sz w:val="32"/>
          <w:szCs w:val="32"/>
          <w:rtl/>
        </w:rPr>
        <w:t>: "الخوارج الذين يكف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رون بالذنب ويكفرون عثمان وعلياً وطلحة والزبير وكثيراً من الصحابة ويستحلون دماء المسلمين وأموالهم إلا من خرج معهم: فظاهر قول الفقهاء من أصحابنا المتأخرين أنهم بغاة، حكمهم </w:t>
      </w:r>
      <w:proofErr w:type="spellStart"/>
      <w:r w:rsidRPr="0047208F">
        <w:rPr>
          <w:rFonts w:ascii="Lotus Linotype" w:eastAsia="Times New Roman" w:hAnsi="Lotus Linotype" w:cs="Lotus Linotype"/>
          <w:sz w:val="32"/>
          <w:szCs w:val="32"/>
          <w:rtl/>
        </w:rPr>
        <w:t>حكمهم</w:t>
      </w:r>
      <w:proofErr w:type="spellEnd"/>
      <w:r w:rsidRPr="0047208F">
        <w:rPr>
          <w:rFonts w:ascii="Lotus Linotype" w:eastAsia="Times New Roman" w:hAnsi="Lotus Linotype" w:cs="Lotus Linotype"/>
          <w:sz w:val="32"/>
          <w:szCs w:val="32"/>
          <w:rtl/>
        </w:rPr>
        <w:t xml:space="preserve">، وهذا قول أبي حنيفة والشافعي وجمهور الفقهاء وكثير من أهل الحديث، ومالك يرى </w:t>
      </w:r>
      <w:proofErr w:type="spellStart"/>
      <w:r w:rsidRPr="0047208F">
        <w:rPr>
          <w:rFonts w:ascii="Lotus Linotype" w:eastAsia="Times New Roman" w:hAnsi="Lotus Linotype" w:cs="Lotus Linotype"/>
          <w:sz w:val="32"/>
          <w:szCs w:val="32"/>
          <w:rtl/>
        </w:rPr>
        <w:t>استتابتهم</w:t>
      </w:r>
      <w:proofErr w:type="spellEnd"/>
      <w:r w:rsidRPr="0047208F">
        <w:rPr>
          <w:rFonts w:ascii="Lotus Linotype" w:eastAsia="Times New Roman" w:hAnsi="Lotus Linotype" w:cs="Lotus Linotype"/>
          <w:sz w:val="32"/>
          <w:szCs w:val="32"/>
          <w:rtl/>
        </w:rPr>
        <w:t>، فإن تابوا وإلا ق</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ُتلوا على إفسادهم، لا على كفرهم، وذهبت طائفة من أهل الحديث إلى أنهم كفار مرتدون". ثم نقل عن ابن عبد البر أنه قال "لا أعلم أحداً وافق أهلَ الحديث على تكفيرهم وجعْلهم كالمرتدين". ثم قال: "وكذلك لم يُحكم بكفر ابن ملجم مع قتله أفضلَ الخلق في زمنه متقرباً بذلك". </w:t>
      </w:r>
    </w:p>
    <w:p w:rsidR="005F7E52"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قال ابن عابدين: "ذكر في فتح القدير أن الخوارج الذين يستحلون دماء المسلمين وأموالهم ويكفرون الصحابة حكمُهم عند جمهور الفقهاء وأهل الحديث حكم البغاة، وذهب بعض أهل الحديث إلى أنهم مرتدون، قال ابن المنذر: ولا أعلم أحداً وافق أهل الحديث على تكفيرهم".</w:t>
      </w:r>
      <w:r w:rsidRPr="0047208F">
        <w:rPr>
          <w:rFonts w:ascii="Lotus Linotype" w:eastAsia="Times New Roman" w:hAnsi="Lotus Linotype" w:cs="Lotus Linotype" w:hint="cs"/>
          <w:sz w:val="32"/>
          <w:szCs w:val="32"/>
          <w:rtl/>
        </w:rPr>
        <w:t xml:space="preserve"> </w:t>
      </w:r>
    </w:p>
    <w:p w:rsidR="005F7E52" w:rsidRDefault="0047208F" w:rsidP="008303B7">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lastRenderedPageBreak/>
        <w:t>و</w:t>
      </w:r>
      <w:r w:rsidRPr="0047208F">
        <w:rPr>
          <w:rFonts w:ascii="Lotus Linotype" w:eastAsia="Times New Roman" w:hAnsi="Lotus Linotype" w:cs="Lotus Linotype"/>
          <w:sz w:val="32"/>
          <w:szCs w:val="32"/>
          <w:rtl/>
        </w:rPr>
        <w:t xml:space="preserve">قال ابن حجر </w:t>
      </w:r>
      <w:proofErr w:type="spellStart"/>
      <w:r w:rsidRPr="0047208F">
        <w:rPr>
          <w:rFonts w:ascii="Lotus Linotype" w:eastAsia="Times New Roman" w:hAnsi="Lotus Linotype" w:cs="Lotus Linotype"/>
          <w:sz w:val="32"/>
          <w:szCs w:val="32"/>
          <w:rtl/>
        </w:rPr>
        <w:t>الهيتمي</w:t>
      </w:r>
      <w:proofErr w:type="spellEnd"/>
      <w:r w:rsidRPr="0047208F">
        <w:rPr>
          <w:rFonts w:ascii="Lotus Linotype" w:eastAsia="Times New Roman" w:hAnsi="Lotus Linotype" w:cs="Lotus Linotype"/>
          <w:sz w:val="32"/>
          <w:szCs w:val="32"/>
          <w:rtl/>
        </w:rPr>
        <w:t xml:space="preserve">: "المذهب الصحيح المختار الذي قاله الأكثرون والمحققون أن الخوارج لا يكفرون، كسائر أهل البدع". ثم قال: "الخوارج لم يكفروا غيرهم إلا بتأويل، ولم يسمُّوا الإسلام كفراً، وحينئذ فالمعتمد ما في شرح مسلم وغيره من عدم تكفيرهم".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القدرية والمعتزلة:</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نقل الباحث عن الإمام أبي منصور البغدادي أنه قال: "إن أكثر المعتزلة قالوا: إن الله غير قادر على مقدور غيره وإن كان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الذي أقدر القادرين على </w:t>
      </w:r>
      <w:proofErr w:type="spellStart"/>
      <w:r w:rsidRPr="0047208F">
        <w:rPr>
          <w:rFonts w:ascii="Lotus Linotype" w:eastAsia="Times New Roman" w:hAnsi="Lotus Linotype" w:cs="Lotus Linotype"/>
          <w:sz w:val="32"/>
          <w:szCs w:val="32"/>
          <w:rtl/>
        </w:rPr>
        <w:t>مقدوراتهم</w:t>
      </w:r>
      <w:proofErr w:type="spellEnd"/>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ونقل عن الإمام أبي منصور </w:t>
      </w:r>
      <w:proofErr w:type="spellStart"/>
      <w:r w:rsidRPr="0047208F">
        <w:rPr>
          <w:rFonts w:ascii="Lotus Linotype" w:eastAsia="Times New Roman" w:hAnsi="Lotus Linotype" w:cs="Lotus Linotype"/>
          <w:sz w:val="32"/>
          <w:szCs w:val="32"/>
          <w:rtl/>
        </w:rPr>
        <w:t>الماتريدي</w:t>
      </w:r>
      <w:proofErr w:type="spellEnd"/>
      <w:r w:rsidRPr="0047208F">
        <w:rPr>
          <w:rFonts w:ascii="Lotus Linotype" w:eastAsia="Times New Roman" w:hAnsi="Lotus Linotype" w:cs="Lotus Linotype"/>
          <w:sz w:val="32"/>
          <w:szCs w:val="32"/>
          <w:rtl/>
        </w:rPr>
        <w:t xml:space="preserve"> أن القدرية قالوا: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يق</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در الله جل ثناؤه على حركات العباد وسكونهم، فلما أقدرهم على تلك الحركات والسكون زالت عنه القدرة عليها</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47208F" w:rsidRPr="0047208F" w:rsidRDefault="003B43A7" w:rsidP="000A1426">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t xml:space="preserve">ثم </w:t>
      </w:r>
      <w:r w:rsidR="0047208F" w:rsidRPr="0047208F">
        <w:rPr>
          <w:rFonts w:ascii="Lotus Linotype" w:eastAsia="Times New Roman" w:hAnsi="Lotus Linotype" w:cs="Lotus Linotype"/>
          <w:sz w:val="32"/>
          <w:szCs w:val="32"/>
          <w:rtl/>
        </w:rPr>
        <w:t>قال الباحث: "قال المعتزلة: المعاصي ليست واقعة بمشيئة الله وتقديره وخلقه، بل بمشيئة العبد وخلقه". وأضاف: "</w:t>
      </w:r>
      <w:proofErr w:type="spellStart"/>
      <w:r w:rsidR="0047208F" w:rsidRPr="0047208F">
        <w:rPr>
          <w:rFonts w:ascii="Lotus Linotype" w:eastAsia="Times New Roman" w:hAnsi="Lotus Linotype" w:cs="Lotus Linotype"/>
          <w:sz w:val="32"/>
          <w:szCs w:val="32"/>
          <w:rtl/>
        </w:rPr>
        <w:t>فالمعتزلي</w:t>
      </w:r>
      <w:proofErr w:type="spellEnd"/>
      <w:r w:rsidR="0047208F" w:rsidRPr="0047208F">
        <w:rPr>
          <w:rFonts w:ascii="Lotus Linotype" w:eastAsia="Times New Roman" w:hAnsi="Lotus Linotype" w:cs="Lotus Linotype"/>
          <w:sz w:val="32"/>
          <w:szCs w:val="32"/>
          <w:rtl/>
        </w:rPr>
        <w:t xml:space="preserve"> يقول: ما شئتُ كان، وما شاء الله لم يكن".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وقال: "لم يط</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َّلع الشافعي على ما يقضي بكفر المعتزلة من أقوالهم، كقولهم بأن العبد يخلق أفعال نفسه بقدرة أعطاه</w:t>
      </w:r>
      <w:r w:rsidR="003B43A7">
        <w:rPr>
          <w:rFonts w:ascii="Lotus Linotype" w:eastAsia="Times New Roman" w:hAnsi="Lotus Linotype" w:cs="Lotus Linotype"/>
          <w:sz w:val="32"/>
          <w:szCs w:val="32"/>
          <w:rtl/>
        </w:rPr>
        <w:t xml:space="preserve"> الله إياها، وأن الله كان قادرا</w:t>
      </w:r>
      <w:r w:rsidRPr="0047208F">
        <w:rPr>
          <w:rFonts w:ascii="Lotus Linotype" w:eastAsia="Times New Roman" w:hAnsi="Lotus Linotype" w:cs="Lotus Linotype"/>
          <w:sz w:val="32"/>
          <w:szCs w:val="32"/>
          <w:rtl/>
        </w:rPr>
        <w:t xml:space="preserve"> على خلق مقدور العبد قبل أن يعطيه القدرة عليه</w:t>
      </w:r>
      <w:r w:rsidR="003B43A7">
        <w:rPr>
          <w:rFonts w:ascii="Lotus Linotype" w:eastAsia="Times New Roman" w:hAnsi="Lotus Linotype" w:cs="Lotus Linotype"/>
          <w:sz w:val="32"/>
          <w:szCs w:val="32"/>
          <w:rtl/>
        </w:rPr>
        <w:t xml:space="preserve"> فصار بعد أن أعطاه القدرة عاجزا</w:t>
      </w:r>
      <w:r w:rsidRPr="0047208F">
        <w:rPr>
          <w:rFonts w:ascii="Lotus Linotype" w:eastAsia="Times New Roman" w:hAnsi="Lotus Linotype" w:cs="Lotus Linotype"/>
          <w:sz w:val="32"/>
          <w:szCs w:val="32"/>
          <w:rtl/>
        </w:rPr>
        <w:t xml:space="preserve"> عن مقدور العبد ونحو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ذلك مما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صريح في نسبة النقص إلى الله تعالى".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ثم نقل عن الشيخ مرتضى الزبيدي أنه قال: "ولذلك لم يتوقف علماء ما وراء النهر في تكفير المعتزلة".</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ونقل عن أبي منصور البغدادي أنه قال: "اعلم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أن أصحابنا وإن أجمعوا على تكفير المعتزلة والغلاة من الخوارج فقد أجازوا لعامة المسلمين معاملتهم في عقود البِيَاعَات، دون </w:t>
      </w:r>
      <w:proofErr w:type="spellStart"/>
      <w:r w:rsidRPr="0047208F">
        <w:rPr>
          <w:rFonts w:ascii="Lotus Linotype" w:eastAsia="Times New Roman" w:hAnsi="Lotus Linotype" w:cs="Lotus Linotype"/>
          <w:sz w:val="32"/>
          <w:szCs w:val="32"/>
          <w:rtl/>
        </w:rPr>
        <w:t>الأنكحة</w:t>
      </w:r>
      <w:proofErr w:type="spellEnd"/>
      <w:r w:rsidRPr="0047208F">
        <w:rPr>
          <w:rFonts w:ascii="Lotus Linotype" w:eastAsia="Times New Roman" w:hAnsi="Lotus Linotype" w:cs="Lotus Linotype"/>
          <w:sz w:val="32"/>
          <w:szCs w:val="32"/>
          <w:rtl/>
        </w:rPr>
        <w:t xml:space="preserve"> ومواريثهم والصلاة خلفهم وأكل ذبائحهم". [والبِياعات هي السِلَع].</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أقول: لقد أكثر الباحث من الكلام عن القدرية والمعتزلة، ونقل مذهبهم في مسألة خلق أفعال المكلفين مما فهمه عنهم القائلون بتكفيرهم، ونسب الشافعيَّ رحمه الله إلى قلة الاطلاع على أقوالهم، وسكت عن أقوال الفقهاء الذين اط</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َّلعوا على بدعة القائلين بخلق الأفعال ـ لا بالمعنى الذي ذكره الباحث ـ ولم يكفروهم، حتى لَيُخيَّل إلى </w:t>
      </w:r>
      <w:r w:rsidRPr="0047208F">
        <w:rPr>
          <w:rFonts w:ascii="Lotus Linotype" w:eastAsia="Times New Roman" w:hAnsi="Lotus Linotype" w:cs="Lotus Linotype"/>
          <w:sz w:val="32"/>
          <w:szCs w:val="32"/>
          <w:rtl/>
        </w:rPr>
        <w:lastRenderedPageBreak/>
        <w:t xml:space="preserve">القارئ أن كل العلماء الذين عرفوا مذهبهم قد أجمعوا على تكفيرهم، وهذا خلاف الواقع، واليك البيان: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لا شك في كفر القائلين بأن الله تعالى غير قادر على مقدور غيره وإن كان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الذي أقدر القادرين على </w:t>
      </w:r>
      <w:proofErr w:type="spellStart"/>
      <w:r w:rsidRPr="0047208F">
        <w:rPr>
          <w:rFonts w:ascii="Lotus Linotype" w:eastAsia="Times New Roman" w:hAnsi="Lotus Linotype" w:cs="Lotus Linotype"/>
          <w:sz w:val="32"/>
          <w:szCs w:val="32"/>
          <w:rtl/>
        </w:rPr>
        <w:t>مقدوراتهم</w:t>
      </w:r>
      <w:proofErr w:type="spellEnd"/>
      <w:r w:rsidRPr="0047208F">
        <w:rPr>
          <w:rFonts w:ascii="Lotus Linotype" w:eastAsia="Times New Roman" w:hAnsi="Lotus Linotype" w:cs="Lotus Linotype"/>
          <w:sz w:val="32"/>
          <w:szCs w:val="32"/>
          <w:rtl/>
        </w:rPr>
        <w:t>، ولا شك في كفر ال</w:t>
      </w:r>
      <w:r w:rsidR="003B43A7">
        <w:rPr>
          <w:rFonts w:ascii="Lotus Linotype" w:eastAsia="Times New Roman" w:hAnsi="Lotus Linotype" w:cs="Lotus Linotype"/>
          <w:sz w:val="32"/>
          <w:szCs w:val="32"/>
          <w:rtl/>
        </w:rPr>
        <w:t>قائلين بأن الله تعالى كان قادرا</w:t>
      </w:r>
      <w:r w:rsidRPr="0047208F">
        <w:rPr>
          <w:rFonts w:ascii="Lotus Linotype" w:eastAsia="Times New Roman" w:hAnsi="Lotus Linotype" w:cs="Lotus Linotype"/>
          <w:sz w:val="32"/>
          <w:szCs w:val="32"/>
          <w:rtl/>
        </w:rPr>
        <w:t xml:space="preserve"> على خلق مقدورات العباد وحركاتهم وسكناتهم قبل أن يعطيهم القدرة عليها فلما أعطاهم القدرة عليها صار هو</w:t>
      </w:r>
      <w:r w:rsidRPr="0047208F">
        <w:rPr>
          <w:rFonts w:ascii="Lotus Linotype" w:eastAsia="Times New Roman" w:hAnsi="Lotus Linotype" w:cs="Lotus Linotype" w:hint="cs"/>
          <w:sz w:val="32"/>
          <w:szCs w:val="32"/>
          <w:rtl/>
        </w:rPr>
        <w:t xml:space="preserve"> </w:t>
      </w:r>
      <w:r w:rsidR="003B43A7">
        <w:rPr>
          <w:rFonts w:ascii="Lotus Linotype" w:eastAsia="Times New Roman" w:hAnsi="Lotus Linotype" w:cs="Lotus Linotype"/>
          <w:sz w:val="32"/>
          <w:szCs w:val="32"/>
          <w:rtl/>
        </w:rPr>
        <w:t>سبحانه عاجزا</w:t>
      </w:r>
      <w:r w:rsidRPr="0047208F">
        <w:rPr>
          <w:rFonts w:ascii="Lotus Linotype" w:eastAsia="Times New Roman" w:hAnsi="Lotus Linotype" w:cs="Lotus Linotype"/>
          <w:sz w:val="32"/>
          <w:szCs w:val="32"/>
          <w:rtl/>
        </w:rPr>
        <w:t xml:space="preserve"> عنها، ولا شك في كفر القائل ما شئتُ كان وما شاء الله لم يكن، كما لا شك في كفر من ينفي علم الله تعالى بالأشياء قبل وقوعها، تعالى الله عما يقول الظالمون علواً كبيراً، بل ما شاء الله كان، وما لم يشأ لم يكن،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العلي القدير.</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هذا اعتقاد المسلمين كافة، يؤمنون برب العالمين، وبقدرته المطلقة</w:t>
      </w:r>
      <w:r w:rsidRPr="0047208F">
        <w:rPr>
          <w:rFonts w:ascii="Lotus Linotype" w:eastAsia="Times New Roman" w:hAnsi="Lotus Linotype" w:cs="Lotus Linotype" w:hint="cs"/>
          <w:sz w:val="32"/>
          <w:szCs w:val="32"/>
          <w:rtl/>
        </w:rPr>
        <w:t xml:space="preserve"> على كل الممكنات</w:t>
      </w:r>
      <w:r w:rsidRPr="0047208F">
        <w:rPr>
          <w:rFonts w:ascii="Lotus Linotype" w:eastAsia="Times New Roman" w:hAnsi="Lotus Linotype" w:cs="Lotus Linotype"/>
          <w:sz w:val="32"/>
          <w:szCs w:val="32"/>
          <w:rtl/>
        </w:rPr>
        <w:t>، والآيات القرآنية الكريمة كثيرة في هذا المعنى، وليس بعد بيان الله تعالى بيان.</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ولكن هل المعنى الذي ذكره الباحث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حقيقة مذهب القدرية والمعتزلة؟!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ما فهمه عنهم الذين ألزموهم بلازم قولهم على سبيل الرد عليهم والتشنيع على بدعتهم؟!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وإذا كان ذلك كذلك فما حقيقة مذهبهم؟.</w:t>
      </w:r>
      <w:r w:rsidRPr="0047208F">
        <w:rPr>
          <w:rFonts w:ascii="Lotus Linotype" w:eastAsia="Times New Roman" w:hAnsi="Lotus Linotype" w:cs="Lotus Linotype" w:hint="cs"/>
          <w:sz w:val="32"/>
          <w:szCs w:val="32"/>
          <w:rtl/>
        </w:rPr>
        <w:t xml:space="preserve"> </w:t>
      </w:r>
    </w:p>
    <w:p w:rsidR="0011014D"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يجيبنا على هذا السؤال الإمام أبو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الحسن الأشعري الذي كان منهم ثم انتقل عنهم إلى مذهب أهل السنة حتى صار من كبار أئمة أهل السنة، إذ يقول: "واختلفت المعتزلة هل يُوصف الله بالقدرة على جنس ما أقدر عليه عباده أم لا؟ وهم فرقتان: فزعمت فرقة منهم أنه إذا أقدر عباده على حركة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سكون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 من الأفعال لم يُوصف بالقدرة على ذلك ولا على ما كان من جنس ذلك، وأن الحركات التي يقدر البارئ عليها ليست من جنس الحركات التي أقدر عليها غيره من العباد، وزعمت فرقة أخرى منهم أن الله إذا أقدر عباده على حركة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سكون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 من الأفعال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قادر على ما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من جنس ما أقدر عليه عباده، وهذا قول الجبائي وطوائف من المعتزلة".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فكلام المعتزلة كلام فلسفي دقيق، لسنا بحاجة إليه، ويكفينا في صفات ربنا تبارك وتعالى ما أنزله إلينا من البينات والهدى، ولكنهم أقحموا أنفسهم في لجج بحر الفلسفة، فوقعوا في مثل هذا الهذيان، وخلاصة مقالتهم هي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هل يُوصف الله تبارك وتعالى بالقدرة على جنس الأفعال التي منح عباده القدرة عليها؟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إن قدرته العلية المطلقة هي فوق ذلك؟ بمعنى أنه سبحانه منح بقدرته عباد</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ه المكلفين ق</w:t>
      </w:r>
      <w:r w:rsidR="003B43A7">
        <w:rPr>
          <w:rFonts w:ascii="Lotus Linotype" w:eastAsia="Times New Roman" w:hAnsi="Lotus Linotype" w:cs="Lotus Linotype"/>
          <w:sz w:val="32"/>
          <w:szCs w:val="32"/>
          <w:rtl/>
        </w:rPr>
        <w:t>درة على أفعالهم الاختيارية فعلا</w:t>
      </w:r>
      <w:r w:rsidRPr="0047208F">
        <w:rPr>
          <w:rFonts w:ascii="Lotus Linotype" w:eastAsia="Times New Roman" w:hAnsi="Lotus Linotype" w:cs="Lotus Linotype"/>
          <w:sz w:val="32"/>
          <w:szCs w:val="32"/>
          <w:rtl/>
        </w:rPr>
        <w:t xml:space="preserve"> أو</w:t>
      </w:r>
      <w:r w:rsidRPr="0047208F">
        <w:rPr>
          <w:rFonts w:ascii="Lotus Linotype" w:eastAsia="Times New Roman" w:hAnsi="Lotus Linotype" w:cs="Lotus Linotype" w:hint="cs"/>
          <w:sz w:val="32"/>
          <w:szCs w:val="32"/>
          <w:rtl/>
        </w:rPr>
        <w:t xml:space="preserve"> </w:t>
      </w:r>
      <w:r w:rsidR="003B43A7">
        <w:rPr>
          <w:rFonts w:ascii="Lotus Linotype" w:eastAsia="Times New Roman" w:hAnsi="Lotus Linotype" w:cs="Lotus Linotype"/>
          <w:sz w:val="32"/>
          <w:szCs w:val="32"/>
          <w:rtl/>
        </w:rPr>
        <w:t>تركا</w:t>
      </w:r>
      <w:r w:rsidRPr="0047208F">
        <w:rPr>
          <w:rFonts w:ascii="Lotus Linotype" w:eastAsia="Times New Roman" w:hAnsi="Lotus Linotype" w:cs="Lotus Linotype"/>
          <w:sz w:val="32"/>
          <w:szCs w:val="32"/>
          <w:rtl/>
        </w:rPr>
        <w:t xml:space="preserve"> حسب مشيئتهم التي منحها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لهم كذلك، فالإنسان ـ </w:t>
      </w:r>
      <w:r w:rsidRPr="0047208F">
        <w:rPr>
          <w:rFonts w:ascii="Lotus Linotype" w:eastAsia="Times New Roman" w:hAnsi="Lotus Linotype" w:cs="Lotus Linotype"/>
          <w:sz w:val="32"/>
          <w:szCs w:val="32"/>
          <w:rtl/>
        </w:rPr>
        <w:lastRenderedPageBreak/>
        <w:t>عندهم ـ يخلق أفعاله الاختيارية بالمشيئة والقدرة التي أودعه</w:t>
      </w:r>
      <w:r w:rsidRPr="0047208F">
        <w:rPr>
          <w:rFonts w:ascii="Lotus Linotype" w:eastAsia="Times New Roman" w:hAnsi="Lotus Linotype" w:cs="Lotus Linotype" w:hint="cs"/>
          <w:sz w:val="32"/>
          <w:szCs w:val="32"/>
          <w:rtl/>
        </w:rPr>
        <w:t>م</w:t>
      </w:r>
      <w:r w:rsidRPr="0047208F">
        <w:rPr>
          <w:rFonts w:ascii="Lotus Linotype" w:eastAsia="Times New Roman" w:hAnsi="Lotus Linotype" w:cs="Lotus Linotype"/>
          <w:sz w:val="32"/>
          <w:szCs w:val="32"/>
          <w:rtl/>
        </w:rPr>
        <w:t>ا الله فيه، والله سبحانه وتعالى قادر على أن يُق</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ْدِره على ذلك، وقادر على أن ينزع منه هذه القدرة، لا بمعنى أنه أق</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ْدره على ذلك ثم زالت عنه القدرة فأصبح عاجزاً عما أقدر عليه العباد!!، فهذا إن قاله أحد منهم كف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َّرناه به، ولكنا لا نعلم أن عامة القدرية والمعتزلة قالوه، </w:t>
      </w:r>
      <w:r w:rsidRPr="0047208F">
        <w:rPr>
          <w:rFonts w:ascii="Lotus Linotype" w:eastAsia="Times New Roman" w:hAnsi="Lotus Linotype" w:cs="Lotus Linotype" w:hint="cs"/>
          <w:sz w:val="32"/>
          <w:szCs w:val="32"/>
          <w:rtl/>
        </w:rPr>
        <w:t xml:space="preserve">بل ولا </w:t>
      </w:r>
      <w:r w:rsidRPr="0047208F">
        <w:rPr>
          <w:rFonts w:ascii="Lotus Linotype" w:eastAsia="Times New Roman" w:hAnsi="Lotus Linotype" w:cs="Lotus Linotype"/>
          <w:sz w:val="32"/>
          <w:szCs w:val="32"/>
          <w:rtl/>
        </w:rPr>
        <w:t xml:space="preserve">أن </w:t>
      </w:r>
      <w:r w:rsidRPr="0047208F">
        <w:rPr>
          <w:rFonts w:ascii="Lotus Linotype" w:eastAsia="Times New Roman" w:hAnsi="Lotus Linotype" w:cs="Lotus Linotype" w:hint="cs"/>
          <w:sz w:val="32"/>
          <w:szCs w:val="32"/>
          <w:rtl/>
        </w:rPr>
        <w:t xml:space="preserve">واحدا من </w:t>
      </w:r>
      <w:r w:rsidRPr="0047208F">
        <w:rPr>
          <w:rFonts w:ascii="Lotus Linotype" w:eastAsia="Times New Roman" w:hAnsi="Lotus Linotype" w:cs="Lotus Linotype"/>
          <w:sz w:val="32"/>
          <w:szCs w:val="32"/>
          <w:rtl/>
        </w:rPr>
        <w:t xml:space="preserve">القدرية والمعتزلة </w:t>
      </w:r>
      <w:r w:rsidRPr="0047208F">
        <w:rPr>
          <w:rFonts w:ascii="Lotus Linotype" w:eastAsia="Times New Roman" w:hAnsi="Lotus Linotype" w:cs="Lotus Linotype" w:hint="cs"/>
          <w:sz w:val="32"/>
          <w:szCs w:val="32"/>
          <w:rtl/>
        </w:rPr>
        <w:t xml:space="preserve">قد </w:t>
      </w:r>
      <w:r w:rsidRPr="0047208F">
        <w:rPr>
          <w:rFonts w:ascii="Lotus Linotype" w:eastAsia="Times New Roman" w:hAnsi="Lotus Linotype" w:cs="Lotus Linotype"/>
          <w:sz w:val="32"/>
          <w:szCs w:val="32"/>
          <w:rtl/>
        </w:rPr>
        <w:t>قاله،</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ولا نعلم أن </w:t>
      </w:r>
      <w:proofErr w:type="spellStart"/>
      <w:r w:rsidRPr="0047208F">
        <w:rPr>
          <w:rFonts w:ascii="Lotus Linotype" w:eastAsia="Times New Roman" w:hAnsi="Lotus Linotype" w:cs="Lotus Linotype"/>
          <w:sz w:val="32"/>
          <w:szCs w:val="32"/>
          <w:rtl/>
        </w:rPr>
        <w:t>المعتزلي</w:t>
      </w:r>
      <w:proofErr w:type="spellEnd"/>
      <w:r w:rsidRPr="0047208F">
        <w:rPr>
          <w:rFonts w:ascii="Lotus Linotype" w:eastAsia="Times New Roman" w:hAnsi="Lotus Linotype" w:cs="Lotus Linotype"/>
          <w:sz w:val="32"/>
          <w:szCs w:val="32"/>
          <w:rtl/>
        </w:rPr>
        <w:t xml:space="preserve"> يقول ما شئتُ كان وما شاء الله لم يكن،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كان ذلك كذلك لما اختلف العلماء في تكفيرهم، بل لحكموا على من لم يكفرهم بالكفر.</w:t>
      </w:r>
      <w:r w:rsidRPr="0047208F">
        <w:rPr>
          <w:rFonts w:ascii="Lotus Linotype" w:eastAsia="Times New Roman" w:hAnsi="Lotus Linotype" w:cs="Lotus Linotype" w:hint="cs"/>
          <w:sz w:val="32"/>
          <w:szCs w:val="32"/>
          <w:rtl/>
        </w:rPr>
        <w:t xml:space="preserve"> </w:t>
      </w:r>
    </w:p>
    <w:p w:rsidR="0011014D" w:rsidRDefault="0047208F" w:rsidP="0011014D">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كان أول من قال بالقدر في البصرة معبد الجهني، فانطلق يحيى بن يعمر وحميد بن عبد الرحمن الحميري حاجين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معتمرين، لسؤال بعض أصحاب رسول الله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عما يقول هؤلاء في القدر، فوافقا عبدَ ال</w:t>
      </w:r>
      <w:r w:rsidR="003B43A7">
        <w:rPr>
          <w:rFonts w:ascii="Lotus Linotype" w:eastAsia="Times New Roman" w:hAnsi="Lotus Linotype" w:cs="Lotus Linotype"/>
          <w:sz w:val="32"/>
          <w:szCs w:val="32"/>
          <w:rtl/>
        </w:rPr>
        <w:t>له بنَ عمر رضي الله عنهما داخلا</w:t>
      </w:r>
      <w:r w:rsidRPr="0047208F">
        <w:rPr>
          <w:rFonts w:ascii="Lotus Linotype" w:eastAsia="Times New Roman" w:hAnsi="Lotus Linotype" w:cs="Lotus Linotype"/>
          <w:sz w:val="32"/>
          <w:szCs w:val="32"/>
          <w:rtl/>
        </w:rPr>
        <w:t xml:space="preserve"> المسجد، فسأله يحيى بن يعمر: يا أبا عبد الرحمن، إنه قد ظهر قِبَلَنا ناس يقرؤون القرآن، ويتق</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َّرون العلم، وإنهم يزعمون أنْ لا قدرَ وأنَّ الأمر أُنُفٌ؟!. أي مستأنَف. فقال ابن عمر: "فإذا لقِيتَ أولئك فأخبرهم أني بريء منهم وأنهم برآء مني، والذي يحلف به عبد الله بن عمر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أن لأحدهم مثلَ أحد ذهباً فأنفقه ما قبل الله منه حتى يؤمن بالقدر". ثم حدَّث عن أبيه عن رسول الله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بحديث جبريل في السؤال عن الإسلام والإيمان والإحسان. ونقل النووي في شرحه لصحيح مسلم اختلافَ العلماء في فهم كلام ابن عمر هذا هل المراد به تكفيرهم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لا؟.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بدأت مقالات القدرية إذن بالظهور قرابة سنة سبعين للهجرة، وفي حياة الإمام الشافعي كانت بدع المعتزلة في غاية الظهور، ولم يكن أهل البدع والأهواء مستخفين بها، فهل يُتوقع أن الإمام الشافعي رحمه الله لم يبلغه من مذاهب المعتزلة ما يكفرهم به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كان مثل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ذلك عندهم؟!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هذا في غاية البعد، وإذا كان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غير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مطلع على مذاهبهم فكيف غف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َل أئمة المذهب من بعده عن ذلك حتى أجازوا الصلاة خلف المعتزلة وقبلوا شهادتهم؟!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هذا أبعد من البعيد.</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ومن الغريب أن ينقلَ الشافعية عن الإمام الشافعي أنه نص في كتاب الأم والمختصر على قبول شهادة أهل البدع والأهواء إلا الخطابية وينفردَ أبو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منصور البغدادي في كتابه أصول الدين [ص 308] بأن الشافعي أشار في كتاب القياس إلى رجوعه عن قبول شهادة المعتزلة وأهل الأهواء!، لذا فإن من جاء بعده كالرافعي والنووي وغيرهما لم يلتفتوا إلى ما حكاه وانفرد به من مسألة الرجوع عن قَبول شهادتهم. [وانظر: المجموع للنووي: 4/254. كفاية الأخيار </w:t>
      </w:r>
      <w:proofErr w:type="spellStart"/>
      <w:r w:rsidRPr="0047208F">
        <w:rPr>
          <w:rFonts w:ascii="Lotus Linotype" w:eastAsia="Times New Roman" w:hAnsi="Lotus Linotype" w:cs="Lotus Linotype"/>
          <w:sz w:val="32"/>
          <w:szCs w:val="32"/>
          <w:rtl/>
        </w:rPr>
        <w:t>للحصني</w:t>
      </w:r>
      <w:proofErr w:type="spellEnd"/>
      <w:r w:rsidRPr="0047208F">
        <w:rPr>
          <w:rFonts w:ascii="Lotus Linotype" w:eastAsia="Times New Roman" w:hAnsi="Lotus Linotype" w:cs="Lotus Linotype"/>
          <w:sz w:val="32"/>
          <w:szCs w:val="32"/>
          <w:rtl/>
        </w:rPr>
        <w:t xml:space="preserve">: 2/ 170-171].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الإمام أحمد ابن حنبل رحمه الله من أعرف الناس بمذاهب القدرية والمعتزلة وأكثرهم اطلاعاً عليها، ومع ذلك لم يكفرهم، فقد صح عنه أنه سئل عن الرجل يكون له قرابة قدري؟ فقال: "القدر لا يخرجه من الإسلام".</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[السنة للخلال: ص 531]. وروي عنه من طريقين أنه سئل عن عيادة القدري فقال: "إذا كان داعية فلا". [السنة للخلال: ص 561]. وسئل عن الصلاة خلف القدري فقال: إن كان يخاصم فيه ويدعو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إليه فلا يصلى خلفه. [السنة لعبد الله بن أحمد: ص 106]. وصح عنه أنه سئل عمن قال بالقدر: يكون كافراً؟. فقال: [إذا جحد العلم، إذا قال "إن الله لم يكن عالماً حتى خلق علماً فعلم" فجحد علم الله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كافر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[السنة لعبد الله بن أحمد: ص 106. السنة للخلال: ص 529].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فهل الإمام أحمد لا يعرف مذاهب القدرية والمعتزلة؟!</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هذا </w:t>
      </w:r>
      <w:r w:rsidRPr="0047208F">
        <w:rPr>
          <w:rFonts w:ascii="Lotus Linotype" w:eastAsia="Times New Roman" w:hAnsi="Lotus Linotype" w:cs="Lotus Linotype" w:hint="cs"/>
          <w:sz w:val="32"/>
          <w:szCs w:val="32"/>
          <w:rtl/>
        </w:rPr>
        <w:t>شبيه بال</w:t>
      </w:r>
      <w:r w:rsidRPr="0047208F">
        <w:rPr>
          <w:rFonts w:ascii="Lotus Linotype" w:eastAsia="Times New Roman" w:hAnsi="Lotus Linotype" w:cs="Lotus Linotype"/>
          <w:sz w:val="32"/>
          <w:szCs w:val="32"/>
          <w:rtl/>
        </w:rPr>
        <w:t>محال، ومع ذلك فقد كان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والعلماء الذين في عصره يصلون الج</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ع والأعياد خلف المعتزلة. [انظر: المغني لابن قدامة: 3/</w:t>
      </w:r>
      <w:r w:rsidRPr="0047208F">
        <w:rPr>
          <w:rFonts w:ascii="Lotus Linotype" w:eastAsia="Times New Roman" w:hAnsi="Lotus Linotype" w:cs="Lotus Linotype" w:hint="cs"/>
          <w:sz w:val="32"/>
          <w:szCs w:val="32"/>
          <w:rtl/>
        </w:rPr>
        <w:t xml:space="preserve"> </w:t>
      </w:r>
      <w:r w:rsidR="003B43A7">
        <w:rPr>
          <w:rFonts w:ascii="Lotus Linotype" w:eastAsia="Times New Roman" w:hAnsi="Lotus Linotype" w:cs="Lotus Linotype"/>
          <w:sz w:val="32"/>
          <w:szCs w:val="32"/>
          <w:rtl/>
        </w:rPr>
        <w:t xml:space="preserve">22]. فهل كانوا </w:t>
      </w:r>
      <w:proofErr w:type="spellStart"/>
      <w:r w:rsidR="003B43A7">
        <w:rPr>
          <w:rFonts w:ascii="Lotus Linotype" w:eastAsia="Times New Roman" w:hAnsi="Lotus Linotype" w:cs="Lotus Linotype"/>
          <w:sz w:val="32"/>
          <w:szCs w:val="32"/>
          <w:rtl/>
        </w:rPr>
        <w:t>يعتقدونهم</w:t>
      </w:r>
      <w:proofErr w:type="spellEnd"/>
      <w:r w:rsidR="003B43A7">
        <w:rPr>
          <w:rFonts w:ascii="Lotus Linotype" w:eastAsia="Times New Roman" w:hAnsi="Lotus Linotype" w:cs="Lotus Linotype"/>
          <w:sz w:val="32"/>
          <w:szCs w:val="32"/>
          <w:rtl/>
        </w:rPr>
        <w:t xml:space="preserve"> كفارا</w:t>
      </w:r>
      <w:r w:rsidRPr="0047208F">
        <w:rPr>
          <w:rFonts w:ascii="Lotus Linotype" w:eastAsia="Times New Roman" w:hAnsi="Lotus Linotype" w:cs="Lotus Linotype"/>
          <w:sz w:val="32"/>
          <w:szCs w:val="32"/>
          <w:rtl/>
        </w:rPr>
        <w:t xml:space="preserve"> ويصلون خلفهم؟!</w:t>
      </w:r>
      <w:r w:rsidRPr="0047208F">
        <w:rPr>
          <w:rFonts w:ascii="Lotus Linotype" w:eastAsia="Times New Roman" w:hAnsi="Lotus Linotype" w:cs="Lotus Linotype" w:hint="cs"/>
          <w:sz w:val="32"/>
          <w:szCs w:val="32"/>
          <w:rtl/>
        </w:rPr>
        <w:t xml:space="preserve">!، مستحيل، </w:t>
      </w:r>
      <w:r w:rsidRPr="0047208F">
        <w:rPr>
          <w:rFonts w:ascii="Lotus Linotype" w:eastAsia="Times New Roman" w:hAnsi="Lotus Linotype" w:cs="Lotus Linotype"/>
          <w:sz w:val="32"/>
          <w:szCs w:val="32"/>
          <w:rtl/>
        </w:rPr>
        <w:t xml:space="preserve">فإذا نُقل عن الإمام أحمد أنه كفر القائلين بخلق الأفعال فهذا من باب كفر دون كفر.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ونهْيه عن الصلاة خلف القدري إن كان يخاصم فيه ويدعو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إليه دليل على أنه يرى صحة الاقتداء ب</w:t>
      </w:r>
      <w:r w:rsidRPr="0047208F">
        <w:rPr>
          <w:rFonts w:ascii="Lotus Linotype" w:eastAsia="Times New Roman" w:hAnsi="Lotus Linotype" w:cs="Lotus Linotype" w:hint="cs"/>
          <w:sz w:val="32"/>
          <w:szCs w:val="32"/>
          <w:rtl/>
        </w:rPr>
        <w:t>ه</w:t>
      </w:r>
      <w:r w:rsidR="003B43A7">
        <w:rPr>
          <w:rFonts w:ascii="Lotus Linotype" w:eastAsia="Times New Roman" w:hAnsi="Lotus Linotype" w:cs="Lotus Linotype"/>
          <w:sz w:val="32"/>
          <w:szCs w:val="32"/>
          <w:rtl/>
        </w:rPr>
        <w:t xml:space="preserve"> إذا لم يكن مخاصما فيه وداعيا</w:t>
      </w:r>
      <w:r w:rsidRPr="0047208F">
        <w:rPr>
          <w:rFonts w:ascii="Lotus Linotype" w:eastAsia="Times New Roman" w:hAnsi="Lotus Linotype" w:cs="Lotus Linotype"/>
          <w:sz w:val="32"/>
          <w:szCs w:val="32"/>
          <w:rtl/>
        </w:rPr>
        <w:t xml:space="preserve"> إليه، وهذا يعني أنه </w:t>
      </w: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 xml:space="preserve">عنده </w:t>
      </w: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ليس بكافر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الكفرَ المخرجَ من الملة وإن كان</w:t>
      </w:r>
      <w:r w:rsidRPr="0047208F">
        <w:rPr>
          <w:rFonts w:ascii="Lotus Linotype" w:eastAsia="Times New Roman" w:hAnsi="Lotus Linotype" w:cs="Lotus Linotype" w:hint="cs"/>
          <w:sz w:val="32"/>
          <w:szCs w:val="32"/>
          <w:rtl/>
        </w:rPr>
        <w:t xml:space="preserve"> مبتدعا</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11014D" w:rsidRDefault="0047208F" w:rsidP="0011014D">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ومن العلماء الذين أطلقوا القولَ بعدم تكفير المعتزلة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رجحوه: </w:t>
      </w:r>
      <w:r w:rsidR="0011014D">
        <w:rPr>
          <w:rFonts w:ascii="Lotus Linotype" w:eastAsia="Times New Roman" w:hAnsi="Lotus Linotype" w:cs="Lotus Linotype" w:hint="cs"/>
          <w:sz w:val="32"/>
          <w:szCs w:val="32"/>
          <w:rtl/>
        </w:rPr>
        <w:t>القاضي عياض وابن رشد الجد و</w:t>
      </w:r>
      <w:r w:rsidRPr="0047208F">
        <w:rPr>
          <w:rFonts w:ascii="Lotus Linotype" w:eastAsia="Times New Roman" w:hAnsi="Lotus Linotype" w:cs="Lotus Linotype"/>
          <w:sz w:val="32"/>
          <w:szCs w:val="32"/>
          <w:rtl/>
        </w:rPr>
        <w:t>الإمامُ المجتهد ابن دقيق العيد، وابن أبي شريف، وأقره عليه الشعراني، والإمام أبو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القاسم الأنصاري تلميذ إمام الحرمين، وأقره عليه </w:t>
      </w:r>
      <w:proofErr w:type="spellStart"/>
      <w:r w:rsidRPr="0047208F">
        <w:rPr>
          <w:rFonts w:ascii="Lotus Linotype" w:eastAsia="Times New Roman" w:hAnsi="Lotus Linotype" w:cs="Lotus Linotype"/>
          <w:sz w:val="32"/>
          <w:szCs w:val="32"/>
          <w:rtl/>
        </w:rPr>
        <w:t>الدواني</w:t>
      </w:r>
      <w:proofErr w:type="spellEnd"/>
      <w:r w:rsidRPr="0047208F">
        <w:rPr>
          <w:rFonts w:ascii="Lotus Linotype" w:eastAsia="Times New Roman" w:hAnsi="Lotus Linotype" w:cs="Lotus Linotype"/>
          <w:sz w:val="32"/>
          <w:szCs w:val="32"/>
          <w:rtl/>
        </w:rPr>
        <w:t xml:space="preserve">، وابن حجر </w:t>
      </w:r>
      <w:proofErr w:type="spellStart"/>
      <w:r w:rsidRPr="0047208F">
        <w:rPr>
          <w:rFonts w:ascii="Lotus Linotype" w:eastAsia="Times New Roman" w:hAnsi="Lotus Linotype" w:cs="Lotus Linotype"/>
          <w:sz w:val="32"/>
          <w:szCs w:val="32"/>
          <w:rtl/>
        </w:rPr>
        <w:t>الهيتمي</w:t>
      </w:r>
      <w:proofErr w:type="spellEnd"/>
      <w:r w:rsidRPr="0047208F">
        <w:rPr>
          <w:rFonts w:ascii="Lotus Linotype" w:eastAsia="Times New Roman" w:hAnsi="Lotus Linotype" w:cs="Lotus Linotype"/>
          <w:sz w:val="32"/>
          <w:szCs w:val="32"/>
          <w:rtl/>
        </w:rPr>
        <w:t xml:space="preserve"> </w:t>
      </w:r>
      <w:proofErr w:type="spellStart"/>
      <w:r w:rsidRPr="0047208F">
        <w:rPr>
          <w:rFonts w:ascii="Lotus Linotype" w:eastAsia="Times New Roman" w:hAnsi="Lotus Linotype" w:cs="Lotus Linotype"/>
          <w:sz w:val="32"/>
          <w:szCs w:val="32"/>
          <w:rtl/>
        </w:rPr>
        <w:t>والأشخر</w:t>
      </w:r>
      <w:proofErr w:type="spellEnd"/>
      <w:r w:rsidRPr="0047208F">
        <w:rPr>
          <w:rFonts w:ascii="Lotus Linotype" w:eastAsia="Times New Roman" w:hAnsi="Lotus Linotype" w:cs="Lotus Linotype"/>
          <w:sz w:val="32"/>
          <w:szCs w:val="32"/>
          <w:rtl/>
        </w:rPr>
        <w:t xml:space="preserve">. </w:t>
      </w:r>
    </w:p>
    <w:p w:rsidR="00863C58" w:rsidRDefault="0047208F" w:rsidP="00863C58">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قال الإمام النووي</w:t>
      </w:r>
      <w:r w:rsidR="0011014D">
        <w:rPr>
          <w:rFonts w:ascii="Lotus Linotype" w:eastAsia="Times New Roman" w:hAnsi="Lotus Linotype" w:cs="Lotus Linotype" w:hint="cs"/>
          <w:sz w:val="32"/>
          <w:szCs w:val="32"/>
          <w:rtl/>
        </w:rPr>
        <w:t xml:space="preserve"> في المجموع</w:t>
      </w:r>
      <w:r w:rsidRPr="0047208F">
        <w:rPr>
          <w:rFonts w:ascii="Lotus Linotype" w:eastAsia="Times New Roman" w:hAnsi="Lotus Linotype" w:cs="Lotus Linotype"/>
          <w:sz w:val="32"/>
          <w:szCs w:val="32"/>
          <w:rtl/>
        </w:rPr>
        <w:t>: "فلو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كان بجواره مسجد قليل الجمع وبالبعد منه مسجد أكثر جمعاً فالمسجد البعيد أولى إلا في حالين: أحدهما أن تتعطل جماعة القريب </w:t>
      </w:r>
      <w:proofErr w:type="spellStart"/>
      <w:r w:rsidRPr="0047208F">
        <w:rPr>
          <w:rFonts w:ascii="Lotus Linotype" w:eastAsia="Times New Roman" w:hAnsi="Lotus Linotype" w:cs="Lotus Linotype"/>
          <w:sz w:val="32"/>
          <w:szCs w:val="32"/>
          <w:rtl/>
        </w:rPr>
        <w:t>لعدوله</w:t>
      </w:r>
      <w:proofErr w:type="spellEnd"/>
      <w:r w:rsidRPr="0047208F">
        <w:rPr>
          <w:rFonts w:ascii="Lotus Linotype" w:eastAsia="Times New Roman" w:hAnsi="Lotus Linotype" w:cs="Lotus Linotype"/>
          <w:sz w:val="32"/>
          <w:szCs w:val="32"/>
          <w:rtl/>
        </w:rPr>
        <w:t xml:space="preserve"> عنه، ال</w:t>
      </w:r>
      <w:r w:rsidR="0011014D">
        <w:rPr>
          <w:rFonts w:ascii="Lotus Linotype" w:eastAsia="Times New Roman" w:hAnsi="Lotus Linotype" w:cs="Lotus Linotype"/>
          <w:sz w:val="32"/>
          <w:szCs w:val="32"/>
          <w:rtl/>
        </w:rPr>
        <w:t>ثاني أن يكون إمام البعيد مبتدعا</w:t>
      </w:r>
      <w:r w:rsidRPr="0047208F">
        <w:rPr>
          <w:rFonts w:ascii="Lotus Linotype" w:eastAsia="Times New Roman" w:hAnsi="Lotus Linotype" w:cs="Lotus Linotype"/>
          <w:sz w:val="32"/>
          <w:szCs w:val="32"/>
          <w:rtl/>
        </w:rPr>
        <w:t xml:space="preserve"> </w:t>
      </w:r>
      <w:proofErr w:type="spellStart"/>
      <w:r w:rsidRPr="0047208F">
        <w:rPr>
          <w:rFonts w:ascii="Lotus Linotype" w:eastAsia="Times New Roman" w:hAnsi="Lotus Linotype" w:cs="Lotus Linotype"/>
          <w:sz w:val="32"/>
          <w:szCs w:val="32"/>
          <w:rtl/>
        </w:rPr>
        <w:t>كالمعتزلي</w:t>
      </w:r>
      <w:proofErr w:type="spellEnd"/>
      <w:r w:rsidRPr="0047208F">
        <w:rPr>
          <w:rFonts w:ascii="Lotus Linotype" w:eastAsia="Times New Roman" w:hAnsi="Lotus Linotype" w:cs="Lotus Linotype"/>
          <w:sz w:val="32"/>
          <w:szCs w:val="32"/>
          <w:rtl/>
        </w:rPr>
        <w:t xml:space="preserve"> وغيره".</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وقال</w:t>
      </w:r>
      <w:r w:rsidR="00863C58" w:rsidRPr="00863C58">
        <w:rPr>
          <w:rFonts w:ascii="Lotus Linotype" w:eastAsia="Times New Roman" w:hAnsi="Lotus Linotype" w:cs="Lotus Linotype"/>
          <w:sz w:val="32"/>
          <w:szCs w:val="32"/>
          <w:rtl/>
        </w:rPr>
        <w:t>: "</w:t>
      </w:r>
      <w:r w:rsidR="00863C58" w:rsidRPr="00863C58">
        <w:rPr>
          <w:rFonts w:ascii="Lotus Linotype" w:eastAsia="Times New Roman" w:hAnsi="Lotus Linotype" w:cs="Lotus Linotype" w:hint="cs"/>
          <w:sz w:val="32"/>
          <w:szCs w:val="32"/>
          <w:rtl/>
        </w:rPr>
        <w:t>لم</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يزل</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السلف</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والخلف</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يرون</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الصلاة</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وراء</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المعتزلة</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ونحوِهم</w:t>
      </w:r>
      <w:r w:rsidR="00863C58" w:rsidRPr="00863C58">
        <w:rPr>
          <w:rFonts w:ascii="Lotus Linotype" w:eastAsia="Times New Roman" w:hAnsi="Lotus Linotype" w:cs="Lotus Linotype"/>
          <w:sz w:val="32"/>
          <w:szCs w:val="32"/>
          <w:rtl/>
        </w:rPr>
        <w:t xml:space="preserve"> </w:t>
      </w:r>
      <w:proofErr w:type="spellStart"/>
      <w:r w:rsidR="00863C58" w:rsidRPr="00863C58">
        <w:rPr>
          <w:rFonts w:ascii="Lotus Linotype" w:eastAsia="Times New Roman" w:hAnsi="Lotus Linotype" w:cs="Lotus Linotype" w:hint="cs"/>
          <w:sz w:val="32"/>
          <w:szCs w:val="32"/>
          <w:rtl/>
        </w:rPr>
        <w:t>ومناكحتـَهم</w:t>
      </w:r>
      <w:proofErr w:type="spellEnd"/>
      <w:r w:rsidR="00863C58" w:rsidRPr="00863C58">
        <w:rPr>
          <w:rFonts w:ascii="Lotus Linotype" w:eastAsia="Times New Roman" w:hAnsi="Lotus Linotype" w:cs="Lotus Linotype"/>
          <w:sz w:val="32"/>
          <w:szCs w:val="32"/>
          <w:rtl/>
        </w:rPr>
        <w:t xml:space="preserve"> </w:t>
      </w:r>
      <w:proofErr w:type="spellStart"/>
      <w:r w:rsidR="00863C58" w:rsidRPr="00863C58">
        <w:rPr>
          <w:rFonts w:ascii="Lotus Linotype" w:eastAsia="Times New Roman" w:hAnsi="Lotus Linotype" w:cs="Lotus Linotype" w:hint="cs"/>
          <w:sz w:val="32"/>
          <w:szCs w:val="32"/>
          <w:rtl/>
        </w:rPr>
        <w:t>وموارثتـَهم</w:t>
      </w:r>
      <w:proofErr w:type="spellEnd"/>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وإجراء</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سائر</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الأحكام</w:t>
      </w:r>
      <w:r w:rsidR="00863C58" w:rsidRPr="00863C58">
        <w:rPr>
          <w:rFonts w:ascii="Lotus Linotype" w:eastAsia="Times New Roman" w:hAnsi="Lotus Linotype" w:cs="Lotus Linotype"/>
          <w:sz w:val="32"/>
          <w:szCs w:val="32"/>
          <w:rtl/>
        </w:rPr>
        <w:t xml:space="preserve"> </w:t>
      </w:r>
      <w:r w:rsidR="00863C58" w:rsidRPr="00863C58">
        <w:rPr>
          <w:rFonts w:ascii="Lotus Linotype" w:eastAsia="Times New Roman" w:hAnsi="Lotus Linotype" w:cs="Lotus Linotype" w:hint="cs"/>
          <w:sz w:val="32"/>
          <w:szCs w:val="32"/>
          <w:rtl/>
        </w:rPr>
        <w:t>عليهم</w:t>
      </w:r>
      <w:r w:rsidR="00863C58" w:rsidRPr="00863C58">
        <w:rPr>
          <w:rFonts w:ascii="Lotus Linotype" w:eastAsia="Times New Roman" w:hAnsi="Lotus Linotype" w:cs="Lotus Linotype"/>
          <w:sz w:val="32"/>
          <w:szCs w:val="32"/>
          <w:rtl/>
        </w:rPr>
        <w:t xml:space="preserve">". </w:t>
      </w:r>
    </w:p>
    <w:p w:rsidR="0011014D"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 xml:space="preserve">وقال النووي في المنهاج: "وما كثر جمعه أفضل إلا لبدعة إمامه". قال الخطيب الشربيني في شرحه: "كمعتزلي وقدري ورافضي".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فلو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كان الشافعية مجمعين على كفر المعتزلة والقدرية فهل يطلق الفقهاء الشافعيون القول بصحة الصلاة خلفهم؟! ودون أدنى إشارة إلى وقوع أي اختلاف في المسألة؟!.</w:t>
      </w:r>
      <w:r w:rsidRPr="0047208F">
        <w:rPr>
          <w:rFonts w:ascii="Lotus Linotype" w:eastAsia="Times New Roman" w:hAnsi="Lotus Linotype" w:cs="Lotus Linotype" w:hint="cs"/>
          <w:sz w:val="32"/>
          <w:szCs w:val="32"/>
          <w:rtl/>
        </w:rPr>
        <w:t xml:space="preserve"> </w:t>
      </w:r>
    </w:p>
    <w:p w:rsidR="00863C58" w:rsidRDefault="0047208F" w:rsidP="00863C58">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قال الإمام القرافي</w:t>
      </w:r>
      <w:r w:rsidRPr="0047208F">
        <w:rPr>
          <w:rFonts w:ascii="Lotus Linotype" w:eastAsia="Times New Roman" w:hAnsi="Lotus Linotype" w:cs="Lotus Linotype" w:hint="cs"/>
          <w:sz w:val="32"/>
          <w:szCs w:val="32"/>
          <w:rtl/>
        </w:rPr>
        <w:t xml:space="preserve"> المالكي</w:t>
      </w:r>
      <w:r w:rsidRPr="0047208F">
        <w:rPr>
          <w:rFonts w:ascii="Lotus Linotype" w:eastAsia="Times New Roman" w:hAnsi="Lotus Linotype" w:cs="Lotus Linotype"/>
          <w:sz w:val="32"/>
          <w:szCs w:val="32"/>
          <w:rtl/>
        </w:rPr>
        <w:t xml:space="preserve">: "مع أن الصحيح عدم تكفيرهم بخلق الأفعال". </w:t>
      </w:r>
    </w:p>
    <w:p w:rsidR="00863C58" w:rsidRDefault="0047208F" w:rsidP="00863C58">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ورجَّح جلال الدين المحلي الفقيه الأصولي الشافعي أن منكري خلق الله تعالى لأفعال العباد لا يكفرون، وأشار إلى أن بعض العلماء كفروهم، قال: "ولا نكفر أحداً من أهل القبلة ببدعته، كمنكري صفاتِ الله وخَ</w:t>
      </w:r>
      <w:r w:rsidRPr="0047208F">
        <w:rPr>
          <w:rFonts w:ascii="Lotus Linotype" w:eastAsia="Times New Roman" w:hAnsi="Lotus Linotype" w:cs="Lotus Linotype" w:hint="cs"/>
          <w:sz w:val="32"/>
          <w:szCs w:val="32"/>
          <w:rtl/>
        </w:rPr>
        <w:t>لـْقـَ</w:t>
      </w:r>
      <w:r w:rsidRPr="0047208F">
        <w:rPr>
          <w:rFonts w:ascii="Lotus Linotype" w:eastAsia="Times New Roman" w:hAnsi="Lotus Linotype" w:cs="Lotus Linotype"/>
          <w:sz w:val="32"/>
          <w:szCs w:val="32"/>
          <w:rtl/>
        </w:rPr>
        <w:t xml:space="preserve">ه أفعالَ عباده وجوازَ رؤيته يوم القيامة، ومنا من كفرهم". </w:t>
      </w:r>
    </w:p>
    <w:p w:rsidR="00863C58"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قال الخطيب الشربيني في شرح المنهاج: "ولم يبين المصنف من لم يُكف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َّر ببدعته ومن 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كف</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ر بها، ومن القسم الأول منكر صفاتِ الله تعالى وخل</w:t>
      </w:r>
      <w:r w:rsidR="00863C58">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ق</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 xml:space="preserve">َه أفعالَ عباده". </w:t>
      </w:r>
    </w:p>
    <w:p w:rsidR="00863C58"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 xml:space="preserve">وذكر ابن حجر </w:t>
      </w:r>
      <w:proofErr w:type="spellStart"/>
      <w:r w:rsidRPr="0047208F">
        <w:rPr>
          <w:rFonts w:ascii="Lotus Linotype" w:eastAsia="Times New Roman" w:hAnsi="Lotus Linotype" w:cs="Lotus Linotype"/>
          <w:sz w:val="32"/>
          <w:szCs w:val="32"/>
          <w:rtl/>
        </w:rPr>
        <w:t>الهيتمي</w:t>
      </w:r>
      <w:proofErr w:type="spellEnd"/>
      <w:r w:rsidRPr="0047208F">
        <w:rPr>
          <w:rFonts w:ascii="Lotus Linotype" w:eastAsia="Times New Roman" w:hAnsi="Lotus Linotype" w:cs="Lotus Linotype"/>
          <w:sz w:val="32"/>
          <w:szCs w:val="32"/>
          <w:rtl/>
        </w:rPr>
        <w:t xml:space="preserve"> أن من قال إنه يخلق أفعاله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كافر، واستثنى من ذلك من يقول هذا بالمعنى الذي تقوله المعتزلة، أي فلا يكفر، قال رحمه الله في سرده للمكفرات: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قال إنه يخلق فعل نفسه، لا بالمعنى الذي تقوله المعتزلة". </w:t>
      </w:r>
    </w:p>
    <w:p w:rsidR="00863C58"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فكيف يصح بعد هذا إطلاق</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القول بتكفير المعتزلة القدرية؟! بل ودعوى إجماع الشافعية والأشاعرة على تكفيرهم ومعاملتهم معاملة المرتدين في النكاح والصلاة والذبائح؟!</w:t>
      </w:r>
      <w:r w:rsidR="00863C58">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فإن قلت</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كيف لم يكفر جمهور العلماء المبتدع الذي يقول إنه يخلق أفعال نفسه بمشيئته؟!.</w:t>
      </w:r>
      <w:r w:rsidRPr="0047208F">
        <w:rPr>
          <w:rFonts w:ascii="Lotus Linotype" w:eastAsia="Times New Roman" w:hAnsi="Lotus Linotype" w:cs="Lotus Linotype" w:hint="cs"/>
          <w:sz w:val="32"/>
          <w:szCs w:val="32"/>
          <w:rtl/>
        </w:rPr>
        <w:t xml:space="preserve"> </w:t>
      </w:r>
    </w:p>
    <w:p w:rsidR="00FA673D" w:rsidRDefault="0047208F" w:rsidP="00FA673D">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فالجواب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أنه يقول إنه يخلق أفعال نفسه الاختيارية بقدرة أودعها الله فيه، هذا ما سمعته مرات من أستاذي ووالدي الشيخ أحمد ابن الشيخ محمد سعيد </w:t>
      </w:r>
      <w:proofErr w:type="spellStart"/>
      <w:r w:rsidRPr="0047208F">
        <w:rPr>
          <w:rFonts w:ascii="Lotus Linotype" w:eastAsia="Times New Roman" w:hAnsi="Lotus Linotype" w:cs="Lotus Linotype"/>
          <w:sz w:val="32"/>
          <w:szCs w:val="32"/>
          <w:rtl/>
        </w:rPr>
        <w:t>الإدلبي</w:t>
      </w:r>
      <w:proofErr w:type="spellEnd"/>
      <w:r w:rsidRPr="0047208F">
        <w:rPr>
          <w:rFonts w:ascii="Lotus Linotype" w:eastAsia="Times New Roman" w:hAnsi="Lotus Linotype" w:cs="Lotus Linotype"/>
          <w:sz w:val="32"/>
          <w:szCs w:val="32"/>
          <w:rtl/>
        </w:rPr>
        <w:t xml:space="preserve"> رحمه</w:t>
      </w:r>
      <w:r w:rsidRPr="0047208F">
        <w:rPr>
          <w:rFonts w:ascii="Lotus Linotype" w:eastAsia="Times New Roman" w:hAnsi="Lotus Linotype" w:cs="Lotus Linotype" w:hint="cs"/>
          <w:sz w:val="32"/>
          <w:szCs w:val="32"/>
          <w:rtl/>
        </w:rPr>
        <w:t>ما</w:t>
      </w:r>
      <w:r w:rsidRPr="0047208F">
        <w:rPr>
          <w:rFonts w:ascii="Lotus Linotype" w:eastAsia="Times New Roman" w:hAnsi="Lotus Linotype" w:cs="Lotus Linotype"/>
          <w:sz w:val="32"/>
          <w:szCs w:val="32"/>
          <w:rtl/>
        </w:rPr>
        <w:t xml:space="preserve"> الله تعالى رحمة واسعة وأسكنه</w:t>
      </w:r>
      <w:r w:rsidRPr="0047208F">
        <w:rPr>
          <w:rFonts w:ascii="Lotus Linotype" w:eastAsia="Times New Roman" w:hAnsi="Lotus Linotype" w:cs="Lotus Linotype" w:hint="cs"/>
          <w:sz w:val="32"/>
          <w:szCs w:val="32"/>
          <w:rtl/>
        </w:rPr>
        <w:t>ما</w:t>
      </w:r>
      <w:r w:rsidRPr="0047208F">
        <w:rPr>
          <w:rFonts w:ascii="Lotus Linotype" w:eastAsia="Times New Roman" w:hAnsi="Lotus Linotype" w:cs="Lotus Linotype"/>
          <w:sz w:val="32"/>
          <w:szCs w:val="32"/>
          <w:rtl/>
        </w:rPr>
        <w:t xml:space="preserve"> فسيح جناته، وفيه إشارة إلى أنه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كان يعتقد أنه يفعل ذلك بقدرته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من تلقاء ذا</w:t>
      </w:r>
      <w:r w:rsidR="00FA673D">
        <w:rPr>
          <w:rFonts w:ascii="Lotus Linotype" w:eastAsia="Times New Roman" w:hAnsi="Lotus Linotype" w:cs="Lotus Linotype"/>
          <w:sz w:val="32"/>
          <w:szCs w:val="32"/>
          <w:rtl/>
        </w:rPr>
        <w:t>ته لكفر قطعاً</w:t>
      </w:r>
      <w:r w:rsidRPr="0047208F">
        <w:rPr>
          <w:rFonts w:ascii="Lotus Linotype" w:eastAsia="Times New Roman" w:hAnsi="Lotus Linotype" w:cs="Lotus Linotype"/>
          <w:sz w:val="32"/>
          <w:szCs w:val="32"/>
          <w:rtl/>
        </w:rPr>
        <w:t xml:space="preserve"> ولكنه إذ يعتقد أنه يفعل ذلك بقدرة أودعها الله فيه وبمشيئة أقدره الله عليها والله تعالى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المعطي بقدرته وإرادته وحكمته: فبذلك ينجو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من الكفر</w:t>
      </w:r>
      <w:r w:rsidR="00FA673D">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00FA673D">
        <w:rPr>
          <w:rFonts w:ascii="Lotus Linotype" w:eastAsia="Times New Roman" w:hAnsi="Lotus Linotype" w:cs="Lotus Linotype" w:hint="cs"/>
          <w:sz w:val="32"/>
          <w:szCs w:val="32"/>
          <w:rtl/>
        </w:rPr>
        <w:t xml:space="preserve">أضفْ إلى </w:t>
      </w:r>
      <w:r w:rsidRPr="0047208F">
        <w:rPr>
          <w:rFonts w:ascii="Lotus Linotype" w:eastAsia="Times New Roman" w:hAnsi="Lotus Linotype" w:cs="Lotus Linotype"/>
          <w:sz w:val="32"/>
          <w:szCs w:val="32"/>
          <w:rtl/>
        </w:rPr>
        <w:t>ذلك الشبهة</w:t>
      </w:r>
      <w:r w:rsidR="00FA673D">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التي </w:t>
      </w:r>
      <w:r w:rsidR="00FA673D">
        <w:rPr>
          <w:rFonts w:ascii="Lotus Linotype" w:eastAsia="Times New Roman" w:hAnsi="Lotus Linotype" w:cs="Lotus Linotype" w:hint="cs"/>
          <w:sz w:val="32"/>
          <w:szCs w:val="32"/>
          <w:rtl/>
        </w:rPr>
        <w:t>قد ي</w:t>
      </w:r>
      <w:r w:rsidRPr="0047208F">
        <w:rPr>
          <w:rFonts w:ascii="Lotus Linotype" w:eastAsia="Times New Roman" w:hAnsi="Lotus Linotype" w:cs="Lotus Linotype"/>
          <w:sz w:val="32"/>
          <w:szCs w:val="32"/>
          <w:rtl/>
        </w:rPr>
        <w:t>تمسك</w:t>
      </w:r>
      <w:r w:rsidR="00FA673D">
        <w:rPr>
          <w:rFonts w:ascii="Lotus Linotype" w:eastAsia="Times New Roman" w:hAnsi="Lotus Linotype" w:cs="Lotus Linotype" w:hint="cs"/>
          <w:sz w:val="32"/>
          <w:szCs w:val="32"/>
          <w:rtl/>
        </w:rPr>
        <w:t>ون</w:t>
      </w:r>
      <w:r w:rsidRPr="0047208F">
        <w:rPr>
          <w:rFonts w:ascii="Lotus Linotype" w:eastAsia="Times New Roman" w:hAnsi="Lotus Linotype" w:cs="Lotus Linotype"/>
          <w:sz w:val="32"/>
          <w:szCs w:val="32"/>
          <w:rtl/>
        </w:rPr>
        <w:t xml:space="preserve"> بها </w:t>
      </w:r>
      <w:r w:rsidR="00FA673D">
        <w:rPr>
          <w:rFonts w:ascii="Lotus Linotype" w:eastAsia="Times New Roman" w:hAnsi="Lotus Linotype" w:cs="Lotus Linotype" w:hint="cs"/>
          <w:sz w:val="32"/>
          <w:szCs w:val="32"/>
          <w:rtl/>
        </w:rPr>
        <w:t xml:space="preserve">من القرآن الكريم، وذلك </w:t>
      </w:r>
      <w:r w:rsidRPr="0047208F">
        <w:rPr>
          <w:rFonts w:ascii="Lotus Linotype" w:eastAsia="Times New Roman" w:hAnsi="Lotus Linotype" w:cs="Lotus Linotype"/>
          <w:sz w:val="32"/>
          <w:szCs w:val="32"/>
          <w:rtl/>
        </w:rPr>
        <w:t>في قوله تعالى {إنما تعبدون من دون الله أوثاناً وتخلقون إفكاً}</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ولكن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عرف هذا المبتدع قدر نفسه فكبح جماح غرورها لقال: إن العبد له الكسب، كما قال تعالى {لها ما كسبت وعليها ما اكتسبت}، والله تبارك وتعالى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الخالق، كما قال جل شأنه {ألا له الخلق والأمر}. وليس في إسناد الخلق للعباد في </w:t>
      </w:r>
      <w:r w:rsidRPr="0047208F">
        <w:rPr>
          <w:rFonts w:ascii="Lotus Linotype" w:eastAsia="Times New Roman" w:hAnsi="Lotus Linotype" w:cs="Lotus Linotype"/>
          <w:sz w:val="32"/>
          <w:szCs w:val="32"/>
          <w:rtl/>
        </w:rPr>
        <w:lastRenderedPageBreak/>
        <w:t>الآية الكريمة دليل على جواز أن ينس</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بوه لأنفسهم، فالله تبارك وتعالى له ذلك، كما أن له أن يقسم بمخلوقاته وليس لهم أن يقسموا بها.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فإن قلت</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وكيف لم يكفر جمهور العلماء المبتدع</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الذي ينكر صفات الله تعالى الثابتة بالقرآن الكريم من العلم والقدرة والكلام ونحوها؟!.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فالجواب ما ذكره ابن حجر </w:t>
      </w:r>
      <w:proofErr w:type="spellStart"/>
      <w:r w:rsidRPr="0047208F">
        <w:rPr>
          <w:rFonts w:ascii="Lotus Linotype" w:eastAsia="Times New Roman" w:hAnsi="Lotus Linotype" w:cs="Lotus Linotype"/>
          <w:sz w:val="32"/>
          <w:szCs w:val="32"/>
          <w:rtl/>
        </w:rPr>
        <w:t>الهيتمي</w:t>
      </w:r>
      <w:proofErr w:type="spellEnd"/>
      <w:r w:rsidRPr="0047208F">
        <w:rPr>
          <w:rFonts w:ascii="Lotus Linotype" w:eastAsia="Times New Roman" w:hAnsi="Lotus Linotype" w:cs="Lotus Linotype"/>
          <w:sz w:val="32"/>
          <w:szCs w:val="32"/>
          <w:rtl/>
        </w:rPr>
        <w:t xml:space="preserve"> بقوله: "فإن قلت: المعتزلة تنكر الصفات السبعة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الثمانية ولم يكفروهم؟!. قلت: هم لا ينكرون أصلها، وإنما</w:t>
      </w:r>
      <w:r w:rsidR="00FA673D">
        <w:rPr>
          <w:rFonts w:ascii="Lotus Linotype" w:eastAsia="Times New Roman" w:hAnsi="Lotus Linotype" w:cs="Lotus Linotype"/>
          <w:sz w:val="32"/>
          <w:szCs w:val="32"/>
          <w:rtl/>
        </w:rPr>
        <w:t xml:space="preserve"> ينكرون زيادتها على الذات، حذرا</w:t>
      </w:r>
      <w:r w:rsidRPr="0047208F">
        <w:rPr>
          <w:rFonts w:ascii="Lotus Linotype" w:eastAsia="Times New Roman" w:hAnsi="Lotus Linotype" w:cs="Lotus Linotype"/>
          <w:sz w:val="32"/>
          <w:szCs w:val="32"/>
          <w:rtl/>
        </w:rPr>
        <w:t xml:space="preserve"> من تعدد القدماء، فيقولون إنه تعالى عالم بذاته قادر بذاته وهكذا". [الإعلام بقواطع الإسلام: 2/</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350].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وإن تعجب فاعجب لقول الباحث "ومن الكفر قولُ المعتزلة الله قادر بذاته لا بقدرة، عالم بذاته لا بعلم، لأنه يلزم منه نفي كونه قادراً".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أقول: </w:t>
      </w:r>
      <w:r w:rsidRPr="0047208F">
        <w:rPr>
          <w:rFonts w:ascii="Lotus Linotype" w:eastAsia="Times New Roman" w:hAnsi="Lotus Linotype" w:cs="Lotus Linotype" w:hint="cs"/>
          <w:sz w:val="32"/>
          <w:szCs w:val="32"/>
          <w:rtl/>
        </w:rPr>
        <w:t xml:space="preserve">بل </w:t>
      </w:r>
      <w:r w:rsidRPr="0047208F">
        <w:rPr>
          <w:rFonts w:ascii="Lotus Linotype" w:eastAsia="Times New Roman" w:hAnsi="Lotus Linotype" w:cs="Lotus Linotype"/>
          <w:sz w:val="32"/>
          <w:szCs w:val="32"/>
          <w:rtl/>
        </w:rPr>
        <w:t>لا يلزم من قولهم هذا نفيُ كونه قادراً عالماً، ولذلك لم يكفرهم العلماء بهذا.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الورع في باب التكفير:</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قال الباحث: "وما أشاعه بعض الناس عن مالك وعن أبي حنيفة من أنه إذا كان في المسألة تسعة وتسعون وجهاً بالتكفير ووجه واحد بترك التكفير فينبغي للمفتي ترك التكفير: ليس له مستند، والمذكور في بعض كتب الحنفية أن ذلك في اختلاف الروايات أي عن الإمام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عن صاحبيه".</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أقول:</w:t>
      </w:r>
      <w:r w:rsidRPr="0047208F">
        <w:rPr>
          <w:rFonts w:ascii="Lotus Linotype" w:eastAsia="Times New Roman" w:hAnsi="Lotus Linotype" w:cs="Lotus Linotype" w:hint="cs"/>
          <w:sz w:val="32"/>
          <w:szCs w:val="32"/>
          <w:rtl/>
        </w:rPr>
        <w:t xml:space="preserve"> </w:t>
      </w:r>
    </w:p>
    <w:p w:rsidR="00C8015D" w:rsidRDefault="0047208F" w:rsidP="00C8015D">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أما عند الحنفية فقد نقل ابن نجيم عن الفتاوى الصغرى: "الكفر </w:t>
      </w:r>
      <w:r w:rsidR="00FA673D">
        <w:rPr>
          <w:rFonts w:ascii="Lotus Linotype" w:eastAsia="Times New Roman" w:hAnsi="Lotus Linotype" w:cs="Lotus Linotype"/>
          <w:sz w:val="32"/>
          <w:szCs w:val="32"/>
          <w:rtl/>
        </w:rPr>
        <w:t>شيء عظيم، فلا أجعل المؤمن كافرا</w:t>
      </w:r>
      <w:r w:rsidRPr="0047208F">
        <w:rPr>
          <w:rFonts w:ascii="Lotus Linotype" w:eastAsia="Times New Roman" w:hAnsi="Lotus Linotype" w:cs="Lotus Linotype"/>
          <w:sz w:val="32"/>
          <w:szCs w:val="32"/>
          <w:rtl/>
        </w:rPr>
        <w:t xml:space="preserve"> متى وجدت رواية أنه لا يكفر". </w:t>
      </w:r>
      <w:r w:rsidRPr="0047208F">
        <w:rPr>
          <w:rFonts w:ascii="Lotus Linotype" w:eastAsia="Times New Roman" w:hAnsi="Lotus Linotype" w:cs="Lotus Linotype" w:hint="cs"/>
          <w:sz w:val="32"/>
          <w:szCs w:val="32"/>
          <w:rtl/>
        </w:rPr>
        <w:t xml:space="preserve">كما </w:t>
      </w:r>
      <w:r w:rsidRPr="0047208F">
        <w:rPr>
          <w:rFonts w:ascii="Lotus Linotype" w:eastAsia="Times New Roman" w:hAnsi="Lotus Linotype" w:cs="Lotus Linotype"/>
          <w:sz w:val="32"/>
          <w:szCs w:val="32"/>
          <w:rtl/>
        </w:rPr>
        <w:t xml:space="preserve">نقل رحمه الله عن الخلاصة وغيرها: "إذا كان في المسألة وجوه توجب التكفير ووجه واحد يمنع التكفير فعلى المفتي أن يميل إلى </w:t>
      </w:r>
      <w:r w:rsidR="00FA673D">
        <w:rPr>
          <w:rFonts w:ascii="Lotus Linotype" w:eastAsia="Times New Roman" w:hAnsi="Lotus Linotype" w:cs="Lotus Linotype"/>
          <w:sz w:val="32"/>
          <w:szCs w:val="32"/>
          <w:rtl/>
        </w:rPr>
        <w:t>الوجه الذي يمنع التكفير، تحسينا</w:t>
      </w:r>
      <w:r w:rsidRPr="0047208F">
        <w:rPr>
          <w:rFonts w:ascii="Lotus Linotype" w:eastAsia="Times New Roman" w:hAnsi="Lotus Linotype" w:cs="Lotus Linotype"/>
          <w:sz w:val="32"/>
          <w:szCs w:val="32"/>
          <w:rtl/>
        </w:rPr>
        <w:t xml:space="preserve"> للظن بالمسلم". ثم قال ابن نجيم: "والذي تحرر: أنه لا يُفتى بتكفير مسلم أمكنَ حملُ كلامه على مَحْمِل حسن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كان في كفره اختلاف ولو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رواية ضعيفة". </w:t>
      </w:r>
      <w:r w:rsidR="00FA673D">
        <w:rPr>
          <w:rFonts w:ascii="Lotus Linotype" w:eastAsia="Times New Roman" w:hAnsi="Lotus Linotype" w:cs="Lotus Linotype" w:hint="cs"/>
          <w:sz w:val="32"/>
          <w:szCs w:val="32"/>
          <w:rtl/>
        </w:rPr>
        <w:t xml:space="preserve">وبنحوه يقول </w:t>
      </w:r>
      <w:proofErr w:type="spellStart"/>
      <w:r w:rsidRPr="0047208F">
        <w:rPr>
          <w:rFonts w:ascii="Lotus Linotype" w:eastAsia="Times New Roman" w:hAnsi="Lotus Linotype" w:cs="Lotus Linotype"/>
          <w:sz w:val="32"/>
          <w:szCs w:val="32"/>
          <w:rtl/>
        </w:rPr>
        <w:t>التمرتاشي</w:t>
      </w:r>
      <w:proofErr w:type="spellEnd"/>
      <w:r w:rsidRPr="0047208F">
        <w:rPr>
          <w:rFonts w:ascii="Lotus Linotype" w:eastAsia="Times New Roman" w:hAnsi="Lotus Linotype" w:cs="Lotus Linotype"/>
          <w:sz w:val="32"/>
          <w:szCs w:val="32"/>
          <w:rtl/>
        </w:rPr>
        <w:t xml:space="preserve"> </w:t>
      </w:r>
      <w:proofErr w:type="spellStart"/>
      <w:r w:rsidR="00FA673D">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الحصكفي</w:t>
      </w:r>
      <w:proofErr w:type="spellEnd"/>
      <w:r w:rsidRPr="0047208F">
        <w:rPr>
          <w:rFonts w:ascii="Lotus Linotype" w:eastAsia="Times New Roman" w:hAnsi="Lotus Linotype" w:cs="Lotus Linotype"/>
          <w:sz w:val="32"/>
          <w:szCs w:val="32"/>
          <w:rtl/>
        </w:rPr>
        <w:t xml:space="preserve"> </w:t>
      </w:r>
      <w:r w:rsidR="00C8015D">
        <w:rPr>
          <w:rFonts w:ascii="Lotus Linotype" w:eastAsia="Times New Roman" w:hAnsi="Lotus Linotype" w:cs="Lotus Linotype" w:hint="cs"/>
          <w:sz w:val="32"/>
          <w:szCs w:val="32"/>
          <w:rtl/>
        </w:rPr>
        <w:t>و</w:t>
      </w:r>
      <w:r w:rsidRPr="0047208F">
        <w:rPr>
          <w:rFonts w:ascii="Lotus Linotype" w:eastAsia="Times New Roman" w:hAnsi="Lotus Linotype" w:cs="Lotus Linotype"/>
          <w:sz w:val="32"/>
          <w:szCs w:val="32"/>
          <w:rtl/>
        </w:rPr>
        <w:t>ابن عابدين</w:t>
      </w:r>
      <w:r w:rsidR="00C8015D">
        <w:rPr>
          <w:rFonts w:ascii="Lotus Linotype" w:eastAsia="Times New Roman" w:hAnsi="Lotus Linotype" w:cs="Lotus Linotype" w:hint="cs"/>
          <w:sz w:val="32"/>
          <w:szCs w:val="32"/>
          <w:rtl/>
        </w:rPr>
        <w:t xml:space="preserve"> وشيخي زاده.</w:t>
      </w:r>
      <w:r w:rsidRPr="0047208F">
        <w:rPr>
          <w:rFonts w:ascii="Lotus Linotype" w:eastAsia="Times New Roman" w:hAnsi="Lotus Linotype" w:cs="Lotus Linotype"/>
          <w:sz w:val="32"/>
          <w:szCs w:val="32"/>
          <w:rtl/>
        </w:rPr>
        <w:t xml:space="preserve"> </w:t>
      </w:r>
    </w:p>
    <w:p w:rsidR="00C8015D" w:rsidRDefault="00C8015D" w:rsidP="00C8015D">
      <w:pPr>
        <w:ind w:firstLine="624"/>
        <w:jc w:val="lowKashida"/>
        <w:rPr>
          <w:rFonts w:ascii="Lotus Linotype" w:eastAsia="Times New Roman" w:hAnsi="Lotus Linotype" w:cs="Lotus Linotype"/>
          <w:sz w:val="32"/>
          <w:szCs w:val="32"/>
          <w:rtl/>
        </w:rPr>
      </w:pPr>
      <w:r>
        <w:rPr>
          <w:rFonts w:ascii="Lotus Linotype" w:eastAsia="Times New Roman" w:hAnsi="Lotus Linotype" w:cs="Lotus Linotype" w:hint="cs"/>
          <w:sz w:val="32"/>
          <w:szCs w:val="32"/>
          <w:rtl/>
        </w:rPr>
        <w:lastRenderedPageBreak/>
        <w:t>و</w:t>
      </w:r>
      <w:r w:rsidR="0047208F" w:rsidRPr="0047208F">
        <w:rPr>
          <w:rFonts w:ascii="Lotus Linotype" w:eastAsia="Times New Roman" w:hAnsi="Lotus Linotype" w:cs="Lotus Linotype"/>
          <w:sz w:val="32"/>
          <w:szCs w:val="32"/>
          <w:rtl/>
        </w:rPr>
        <w:t>نقل ابن عابدين في التعليق على عدم تكفير المسلم ولو</w:t>
      </w:r>
      <w:r w:rsidR="0047208F" w:rsidRPr="0047208F">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لرواية ضعيفة عن خير الدين الرملي أنه قال: "ولو</w:t>
      </w:r>
      <w:r w:rsidR="0047208F" w:rsidRPr="0047208F">
        <w:rPr>
          <w:rFonts w:ascii="Lotus Linotype" w:eastAsia="Times New Roman" w:hAnsi="Lotus Linotype" w:cs="Lotus Linotype" w:hint="cs"/>
          <w:sz w:val="32"/>
          <w:szCs w:val="32"/>
          <w:rtl/>
        </w:rPr>
        <w:t xml:space="preserve"> </w:t>
      </w:r>
      <w:r w:rsidR="0047208F" w:rsidRPr="0047208F">
        <w:rPr>
          <w:rFonts w:ascii="Lotus Linotype" w:eastAsia="Times New Roman" w:hAnsi="Lotus Linotype" w:cs="Lotus Linotype"/>
          <w:sz w:val="32"/>
          <w:szCs w:val="32"/>
          <w:rtl/>
        </w:rPr>
        <w:t xml:space="preserve">كانت الرواية لغير أهل مذهبنا، ويدل على ذلك اشتراط كون ما يوجب الكفر مجمعاً عليه". وأقره. </w:t>
      </w:r>
    </w:p>
    <w:p w:rsidR="00876D3B" w:rsidRDefault="0047208F" w:rsidP="00876D3B">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وأما المالكية فقد نقل القاضي عياض عن جماعة من المحققين أنهم قالوا: الذي يجب: الاحتراز</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من التكفير في أهل التأويل، فإن استباحة دماء المصلين الموحدين خطر، والخطأ في ترك ألف كافر أهون من الخطأ في سفك محجمة من دم مسلم واحد. وقال الشيخ محمد </w:t>
      </w:r>
      <w:proofErr w:type="spellStart"/>
      <w:r w:rsidRPr="0047208F">
        <w:rPr>
          <w:rFonts w:ascii="Lotus Linotype" w:eastAsia="Times New Roman" w:hAnsi="Lotus Linotype" w:cs="Lotus Linotype"/>
          <w:sz w:val="32"/>
          <w:szCs w:val="32"/>
          <w:rtl/>
        </w:rPr>
        <w:t>عليش</w:t>
      </w:r>
      <w:proofErr w:type="spellEnd"/>
      <w:r w:rsidRPr="0047208F">
        <w:rPr>
          <w:rFonts w:ascii="Lotus Linotype" w:eastAsia="Times New Roman" w:hAnsi="Lotus Linotype" w:cs="Lotus Linotype"/>
          <w:sz w:val="32"/>
          <w:szCs w:val="32"/>
          <w:rtl/>
        </w:rPr>
        <w:t xml:space="preserve">: "كيف وقد قالوا إن كان للتكفير تسعة وتسعون وجهاً ولعدمه وجه واحد فإنه يُقدم ولا يُفتى بالكفر". </w:t>
      </w:r>
    </w:p>
    <w:p w:rsidR="0047208F" w:rsidRPr="0047208F" w:rsidRDefault="0047208F" w:rsidP="00876D3B">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وأما الشافعية فقد نقل الشعراني عن الإمام تقي الدين السبكي رحمه الله أنه قال: "اعلم يا أخي ـ وفقني الله وإياك ـ أن الإقدام على تكفير المؤمنين عسر جداً، وكل من في قلبه إيمان يستعظم القول بتكفير أهل الأهواء والبدع مع قولهم لا إله إلا الله محمد رسول الله، والخطأ في قتل مسلم أرجح في الإثم من ترك قتل ألف كافر".</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 وبنحوه قال الإمام الغزالي رحمه الله</w:t>
      </w:r>
      <w:r w:rsidR="00876D3B">
        <w:rPr>
          <w:rFonts w:ascii="Lotus Linotype" w:eastAsia="Times New Roman" w:hAnsi="Lotus Linotype" w:cs="Lotus Linotype" w:hint="cs"/>
          <w:sz w:val="32"/>
          <w:szCs w:val="32"/>
          <w:rtl/>
        </w:rPr>
        <w:t xml:space="preserve"> في كتاب </w:t>
      </w:r>
      <w:r w:rsidRPr="0047208F">
        <w:rPr>
          <w:rFonts w:ascii="Lotus Linotype" w:eastAsia="Times New Roman" w:hAnsi="Lotus Linotype" w:cs="Lotus Linotype"/>
          <w:sz w:val="32"/>
          <w:szCs w:val="32"/>
          <w:rtl/>
        </w:rPr>
        <w:t>الاقتصاد في الاعتقاد.</w:t>
      </w:r>
      <w:r w:rsidRPr="0047208F">
        <w:rPr>
          <w:rFonts w:ascii="Lotus Linotype" w:eastAsia="Times New Roman" w:hAnsi="Lotus Linotype" w:cs="Lotus Linotype" w:hint="cs"/>
          <w:sz w:val="32"/>
          <w:szCs w:val="32"/>
          <w:rtl/>
        </w:rPr>
        <w:t xml:space="preserve"> </w:t>
      </w:r>
    </w:p>
    <w:p w:rsidR="0047208F" w:rsidRPr="0047208F" w:rsidRDefault="0047208F" w:rsidP="00876D3B">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ـ هذه بعض أقوال أهل الورع من الفقهاء، لا يكفرون قائلاً بمقالته إلا إذا كانت تناقض أصلاً من أصول الإيمان مناقضة بيِّنة، ومستندهم في عدم التسرع في التكفير قول النبي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"لا يرمي رجل رجلاً بالفسوق ولا يرميه بالكفر إلا ارتدت عليه إن لم يكن صاحبه كذلك". </w:t>
      </w:r>
      <w:r w:rsidR="00876D3B">
        <w:rPr>
          <w:rFonts w:ascii="Lotus Linotype" w:eastAsia="Times New Roman" w:hAnsi="Lotus Linotype" w:cs="Lotus Linotype" w:hint="cs"/>
          <w:sz w:val="32"/>
          <w:szCs w:val="32"/>
          <w:rtl/>
        </w:rPr>
        <w:t>رواه البخاري</w:t>
      </w:r>
      <w:r w:rsidRPr="0047208F">
        <w:rPr>
          <w:rFonts w:ascii="Lotus Linotype" w:eastAsia="Times New Roman" w:hAnsi="Lotus Linotype" w:cs="Lotus Linotype"/>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ضابط المكفرات:</w:t>
      </w:r>
    </w:p>
    <w:p w:rsidR="005E2D39" w:rsidRDefault="0047208F" w:rsidP="005E2D39">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قال ابن دقيق العيد</w:t>
      </w:r>
      <w:r w:rsidR="005E2D39">
        <w:rPr>
          <w:rFonts w:ascii="Lotus Linotype" w:eastAsia="Times New Roman" w:hAnsi="Lotus Linotype" w:cs="Lotus Linotype" w:hint="cs"/>
          <w:sz w:val="32"/>
          <w:szCs w:val="32"/>
          <w:rtl/>
        </w:rPr>
        <w:t xml:space="preserve"> في إحكام الأحكام</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"والحق أنه لا يُكفر أحد من أهل القبلة إلا بإنكار متواتر من الشريعة عن صاحبها، فإنه حينئذ يكون مكذباً لل</w:t>
      </w:r>
      <w:r w:rsidR="005E2D39">
        <w:rPr>
          <w:rFonts w:ascii="Lotus Linotype" w:eastAsia="Times New Roman" w:hAnsi="Lotus Linotype" w:cs="Lotus Linotype"/>
          <w:sz w:val="32"/>
          <w:szCs w:val="32"/>
          <w:rtl/>
        </w:rPr>
        <w:t>شرع، وليس مخالفةُ القواطع مأخذا</w:t>
      </w:r>
      <w:r w:rsidRPr="0047208F">
        <w:rPr>
          <w:rFonts w:ascii="Lotus Linotype" w:eastAsia="Times New Roman" w:hAnsi="Lotus Linotype" w:cs="Lotus Linotype"/>
          <w:sz w:val="32"/>
          <w:szCs w:val="32"/>
          <w:rtl/>
        </w:rPr>
        <w:t xml:space="preserve"> للتكفير، وإنما مأخذه مخالفة القواعد السمعية القطعية طريقاً ودلالة". </w:t>
      </w:r>
    </w:p>
    <w:p w:rsidR="005E2D39" w:rsidRDefault="0047208F" w:rsidP="005E2D39">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وقال عضد الدين </w:t>
      </w:r>
      <w:proofErr w:type="spellStart"/>
      <w:r w:rsidRPr="0047208F">
        <w:rPr>
          <w:rFonts w:ascii="Lotus Linotype" w:eastAsia="Times New Roman" w:hAnsi="Lotus Linotype" w:cs="Lotus Linotype"/>
          <w:sz w:val="32"/>
          <w:szCs w:val="32"/>
          <w:rtl/>
        </w:rPr>
        <w:t>الإيجي</w:t>
      </w:r>
      <w:proofErr w:type="spellEnd"/>
      <w:r w:rsidRPr="0047208F">
        <w:rPr>
          <w:rFonts w:ascii="Lotus Linotype" w:eastAsia="Times New Roman" w:hAnsi="Lotus Linotype" w:cs="Lotus Linotype"/>
          <w:sz w:val="32"/>
          <w:szCs w:val="32"/>
          <w:rtl/>
        </w:rPr>
        <w:t xml:space="preserve"> عبد الرحمن بن أحمد المتوفى سنة </w:t>
      </w:r>
      <w:r w:rsidR="005E2D39">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756</w:t>
      </w:r>
      <w:r w:rsidR="005E2D39">
        <w:rPr>
          <w:rFonts w:ascii="Lotus Linotype" w:eastAsia="Times New Roman" w:hAnsi="Lotus Linotype" w:cs="Lotus Linotype" w:hint="cs"/>
          <w:sz w:val="32"/>
          <w:szCs w:val="32"/>
          <w:rtl/>
        </w:rPr>
        <w:t xml:space="preserve"> في العقائد العضدية</w:t>
      </w:r>
      <w:r w:rsidRPr="0047208F">
        <w:rPr>
          <w:rFonts w:ascii="Lotus Linotype" w:eastAsia="Times New Roman" w:hAnsi="Lotus Linotype" w:cs="Lotus Linotype"/>
          <w:sz w:val="32"/>
          <w:szCs w:val="32"/>
          <w:rtl/>
        </w:rPr>
        <w:t>: "ولا يكفر أحد من أهل القبلة إلا بما فيه نفيُ الصانع القادر المختار العليم،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بما فيه شرك،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إنكارُ النبوة،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إنكار ما عُلم مجيء محمد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به ضرورة، أو</w:t>
      </w:r>
      <w:r w:rsidRPr="0047208F">
        <w:rPr>
          <w:rFonts w:ascii="Lotus Linotype" w:eastAsia="Times New Roman" w:hAnsi="Lotus Linotype" w:cs="Lotus Linotype" w:hint="cs"/>
          <w:sz w:val="32"/>
          <w:szCs w:val="32"/>
          <w:rtl/>
        </w:rPr>
        <w:t xml:space="preserve"> </w:t>
      </w:r>
      <w:r w:rsidR="005E2D39">
        <w:rPr>
          <w:rFonts w:ascii="Lotus Linotype" w:eastAsia="Times New Roman" w:hAnsi="Lotus Linotype" w:cs="Lotus Linotype"/>
          <w:sz w:val="32"/>
          <w:szCs w:val="32"/>
          <w:rtl/>
        </w:rPr>
        <w:t>إنكار أمر مجمع عليه قطعا</w:t>
      </w:r>
      <w:r w:rsidRPr="0047208F">
        <w:rPr>
          <w:rFonts w:ascii="Lotus Linotype" w:eastAsia="Times New Roman" w:hAnsi="Lotus Linotype" w:cs="Lotus Linotype"/>
          <w:sz w:val="32"/>
          <w:szCs w:val="32"/>
          <w:rtl/>
        </w:rPr>
        <w:t>،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استحلالُ المحرمات، وأما غير ذلك فالقائل به مبتدع وليس بكافر". </w:t>
      </w:r>
    </w:p>
    <w:p w:rsidR="0047208F" w:rsidRPr="0047208F" w:rsidRDefault="0047208F" w:rsidP="005E2D39">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 xml:space="preserve">وقال النسفي: "والاستهزاء بالشريعة كفر". وقال </w:t>
      </w:r>
      <w:proofErr w:type="spellStart"/>
      <w:r w:rsidRPr="0047208F">
        <w:rPr>
          <w:rFonts w:ascii="Lotus Linotype" w:eastAsia="Times New Roman" w:hAnsi="Lotus Linotype" w:cs="Lotus Linotype"/>
          <w:sz w:val="32"/>
          <w:szCs w:val="32"/>
          <w:rtl/>
        </w:rPr>
        <w:t>التفتازاني</w:t>
      </w:r>
      <w:proofErr w:type="spellEnd"/>
      <w:r w:rsidRPr="0047208F">
        <w:rPr>
          <w:rFonts w:ascii="Lotus Linotype" w:eastAsia="Times New Roman" w:hAnsi="Lotus Linotype" w:cs="Lotus Linotype"/>
          <w:sz w:val="32"/>
          <w:szCs w:val="32"/>
          <w:rtl/>
        </w:rPr>
        <w:t xml:space="preserve"> في شرحه: "وكذا لو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أطلق كلمة الكفر استخفافا لا اعتقادا". أي إن من قال قولا يتضمن الاستهزاء والاستخفاف فهو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كافر، ولا شك في هذا إذا كان القائل يعني ما يقول.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هذه بعض كلمات العلماء في التكفير، وغيرها كثير، وكلها ترجع إلى ما يناقض "شهادة أنْ لا إله إلا الله وأنَّ محمدا رسول الله" مناقضة بينة، فمن أنكر أحد هذين الأصلين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أتى بما يناقض واحدا منهما عامدا متعمدا فقد كفر. والإيمان </w:t>
      </w:r>
      <w:proofErr w:type="spellStart"/>
      <w:r w:rsidRPr="0047208F">
        <w:rPr>
          <w:rFonts w:ascii="Lotus Linotype" w:eastAsia="Times New Roman" w:hAnsi="Lotus Linotype" w:cs="Lotus Linotype"/>
          <w:sz w:val="32"/>
          <w:szCs w:val="32"/>
          <w:rtl/>
        </w:rPr>
        <w:t>بهذين</w:t>
      </w:r>
      <w:proofErr w:type="spellEnd"/>
      <w:r w:rsidRPr="0047208F">
        <w:rPr>
          <w:rFonts w:ascii="Lotus Linotype" w:eastAsia="Times New Roman" w:hAnsi="Lotus Linotype" w:cs="Lotus Linotype"/>
          <w:sz w:val="32"/>
          <w:szCs w:val="32"/>
          <w:rtl/>
        </w:rPr>
        <w:t xml:space="preserve"> الأصلين يستلزم الإيمان بالقرآن الكريم،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الوحي الذي نزله الله تبارك وتعالى على نبيه محمد </w:t>
      </w:r>
      <w:r w:rsidRPr="0047208F">
        <w:rPr>
          <w:rFonts w:ascii="Lotus Linotype" w:eastAsia="Times New Roman" w:hAnsi="Lotus Linotype" w:cs="Lotus Linotype"/>
          <w:sz w:val="32"/>
          <w:szCs w:val="32"/>
        </w:rPr>
        <w:sym w:font="AGA Arabesque" w:char="F065"/>
      </w:r>
      <w:r w:rsidRPr="0047208F">
        <w:rPr>
          <w:rFonts w:ascii="Lotus Linotype" w:eastAsia="Times New Roman" w:hAnsi="Lotus Linotype" w:cs="Lotus Linotype"/>
          <w:sz w:val="32"/>
          <w:szCs w:val="32"/>
          <w:rtl/>
        </w:rPr>
        <w:t xml:space="preserve">، وفي القرآن أصول العقائد السمعية، فمن بلغه القرآن وأنكر بعض ما فيه دلالةٌ </w:t>
      </w:r>
      <w:r w:rsidR="005E2D39">
        <w:rPr>
          <w:rFonts w:ascii="Lotus Linotype" w:eastAsia="Times New Roman" w:hAnsi="Lotus Linotype" w:cs="Lotus Linotype" w:hint="cs"/>
          <w:sz w:val="32"/>
          <w:szCs w:val="32"/>
          <w:rtl/>
        </w:rPr>
        <w:t xml:space="preserve">قطعية </w:t>
      </w:r>
      <w:r w:rsidRPr="0047208F">
        <w:rPr>
          <w:rFonts w:ascii="Lotus Linotype" w:eastAsia="Times New Roman" w:hAnsi="Lotus Linotype" w:cs="Lotus Linotype"/>
          <w:sz w:val="32"/>
          <w:szCs w:val="32"/>
          <w:rtl/>
        </w:rPr>
        <w:t xml:space="preserve">عليه ولا شبهة له فقد كفر.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لا عبرة بكل خلاف</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لقد أحسن الباحث إذ قال في بعض المواضع من بحوثه: "ثم من المعلوم عند الفقهاء أنه لا عبرة بكل خلاف إلا خلاف</w:t>
      </w:r>
      <w:r w:rsidRPr="0047208F">
        <w:rPr>
          <w:rFonts w:ascii="Lotus Linotype" w:eastAsia="Times New Roman" w:hAnsi="Lotus Linotype" w:cs="Lotus Linotype" w:hint="cs"/>
          <w:sz w:val="32"/>
          <w:szCs w:val="32"/>
          <w:rtl/>
        </w:rPr>
        <w:t>ا</w:t>
      </w:r>
      <w:r w:rsidRPr="0047208F">
        <w:rPr>
          <w:rFonts w:ascii="Lotus Linotype" w:eastAsia="Times New Roman" w:hAnsi="Lotus Linotype" w:cs="Lotus Linotype"/>
          <w:sz w:val="32"/>
          <w:szCs w:val="32"/>
          <w:rtl/>
        </w:rPr>
        <w:t xml:space="preserve"> له حظ من النظر".</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أقول: هذا صحيح، وهو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يقتضي عدم التمسك بالأقوال الواهية لمجرد أنها قول فلان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فلان، فلا بد من الرجوع إلى كتاب الله تعالى وسنة المصطفى عليه أفضل الصلاة والسلام، والاحتكامِ إليهما، والرضا بهما، والتسليمِ لهما. </w:t>
      </w:r>
      <w:r w:rsidRPr="0047208F">
        <w:rPr>
          <w:rFonts w:ascii="Lotus Linotype" w:eastAsia="Times New Roman" w:hAnsi="Lotus Linotype" w:cs="Lotus Linotype" w:hint="cs"/>
          <w:sz w:val="32"/>
          <w:szCs w:val="32"/>
          <w:rtl/>
        </w:rPr>
        <w:t>قال الله عز وجل: {</w:t>
      </w:r>
      <w:r w:rsidRPr="0047208F">
        <w:rPr>
          <w:rFonts w:ascii="Lotus Linotype" w:eastAsia="Times New Roman" w:hAnsi="Lotus Linotype" w:cs="Lotus Linotype" w:hint="eastAsia"/>
          <w:sz w:val="32"/>
          <w:szCs w:val="32"/>
          <w:rtl/>
        </w:rPr>
        <w:t>فلا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وربك</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لا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يؤمنون</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حتى</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يحكموك</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فيما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شجر</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بينهم</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ثم</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لا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يجدوا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في</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أنفسهم</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حرجا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مما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قضيت</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ويسلموا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تسليما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إشكال وجواب:</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قد يقول قائل: لقد قال الله تعالى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إلا من أُكره وقلبه مطمئن بالإيمان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فلم يستثن من النطق بكلمة الكفر سوى المكرَه، وقال تعالى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ولئن سألتهم ليقول</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ُنَّ إنما كنا نخوض ونلعب، قل أبالله وآياته ورسوله كنتم تستهزئون؟! لا تعتذروا قد كفرتم بعد إيمانكم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فحكم عليهم بالكفر رغم أنهم قد قالوا كلاما على وجه اللعب لا عن اعتقاد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شك، </w:t>
      </w:r>
      <w:proofErr w:type="spellStart"/>
      <w:r w:rsidRPr="0047208F">
        <w:rPr>
          <w:rFonts w:ascii="Lotus Linotype" w:eastAsia="Times New Roman" w:hAnsi="Lotus Linotype" w:cs="Lotus Linotype"/>
          <w:sz w:val="32"/>
          <w:szCs w:val="32"/>
          <w:rtl/>
        </w:rPr>
        <w:t>أفليس</w:t>
      </w:r>
      <w:proofErr w:type="spellEnd"/>
      <w:r w:rsidRPr="0047208F">
        <w:rPr>
          <w:rFonts w:ascii="Lotus Linotype" w:eastAsia="Times New Roman" w:hAnsi="Lotus Linotype" w:cs="Lotus Linotype"/>
          <w:sz w:val="32"/>
          <w:szCs w:val="32"/>
          <w:rtl/>
        </w:rPr>
        <w:t xml:space="preserve"> في هذا دليل على أن القول الكفري مكفر بذاته وإن لم يكن معه اعتقاد الكفر؟!.</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فالجواب أن الاستثناء في قوله </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إلا من أُكره وقلبه مطمئن بالإيمان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إشارة إلى ما وقع من عمار بن ياسر رضي الله عنهما من النطق بكلمة الكفر في حالة </w:t>
      </w:r>
      <w:r w:rsidRPr="0047208F">
        <w:rPr>
          <w:rFonts w:ascii="Lotus Linotype" w:eastAsia="Times New Roman" w:hAnsi="Lotus Linotype" w:cs="Lotus Linotype"/>
          <w:sz w:val="32"/>
          <w:szCs w:val="32"/>
          <w:rtl/>
        </w:rPr>
        <w:lastRenderedPageBreak/>
        <w:t>الإكراه، وليس المراد الحصر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بدليل ما ورد في السنة النبوية الشريفة من عدم التكفير </w:t>
      </w:r>
      <w:r w:rsidRPr="0047208F">
        <w:rPr>
          <w:rFonts w:ascii="Lotus Linotype" w:eastAsia="Times New Roman" w:hAnsi="Lotus Linotype" w:cs="Lotus Linotype" w:hint="cs"/>
          <w:sz w:val="32"/>
          <w:szCs w:val="32"/>
          <w:rtl/>
        </w:rPr>
        <w:t xml:space="preserve">في </w:t>
      </w:r>
      <w:r w:rsidRPr="0047208F">
        <w:rPr>
          <w:rFonts w:ascii="Lotus Linotype" w:eastAsia="Times New Roman" w:hAnsi="Lotus Linotype" w:cs="Lotus Linotype"/>
          <w:sz w:val="32"/>
          <w:szCs w:val="32"/>
          <w:rtl/>
        </w:rPr>
        <w:t>غير حالة الإكراه</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ومن ذلك حالة سبق اللسان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cs"/>
          <w:sz w:val="32"/>
          <w:szCs w:val="32"/>
          <w:rtl/>
        </w:rPr>
        <w:t xml:space="preserve">وهو </w:t>
      </w:r>
      <w:r w:rsidRPr="0047208F">
        <w:rPr>
          <w:rFonts w:ascii="Lotus Linotype" w:eastAsia="Times New Roman" w:hAnsi="Lotus Linotype" w:cs="Lotus Linotype"/>
          <w:sz w:val="32"/>
          <w:szCs w:val="32"/>
          <w:rtl/>
        </w:rPr>
        <w:t xml:space="preserve">ما رواه </w:t>
      </w:r>
      <w:r w:rsidRPr="0047208F">
        <w:rPr>
          <w:rFonts w:ascii="Lotus Linotype" w:eastAsia="Times New Roman" w:hAnsi="Lotus Linotype" w:cs="Lotus Linotype" w:hint="cs"/>
          <w:sz w:val="32"/>
          <w:szCs w:val="32"/>
          <w:rtl/>
        </w:rPr>
        <w:t xml:space="preserve">مسلم في صحيحه عن </w:t>
      </w:r>
      <w:r w:rsidRPr="0047208F">
        <w:rPr>
          <w:rFonts w:ascii="Lotus Linotype" w:eastAsia="Times New Roman" w:hAnsi="Lotus Linotype" w:cs="Lotus Linotype" w:hint="eastAsia"/>
          <w:sz w:val="32"/>
          <w:szCs w:val="32"/>
          <w:rtl/>
        </w:rPr>
        <w:t>أنس</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بن</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مالك</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cs"/>
          <w:sz w:val="32"/>
          <w:szCs w:val="32"/>
          <w:rtl/>
        </w:rPr>
        <w:t xml:space="preserve">عن النبي </w:t>
      </w:r>
      <w:r w:rsidRPr="0047208F">
        <w:rPr>
          <w:rFonts w:ascii="Lotus Linotype" w:eastAsia="Times New Roman" w:hAnsi="Lotus Linotype" w:cs="Lotus Linotype" w:hint="eastAsia"/>
          <w:sz w:val="32"/>
          <w:szCs w:val="32"/>
          <w:rtl/>
        </w:rPr>
        <w:t>صلى</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الله</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عليه</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وسلم</w:t>
      </w:r>
      <w:r w:rsidRPr="0047208F">
        <w:rPr>
          <w:rFonts w:ascii="Lotus Linotype" w:eastAsia="Times New Roman" w:hAnsi="Lotus Linotype" w:cs="Lotus Linotype" w:hint="cs"/>
          <w:sz w:val="32"/>
          <w:szCs w:val="32"/>
          <w:rtl/>
        </w:rPr>
        <w:t xml:space="preserve"> أنه قال: "</w:t>
      </w:r>
      <w:r w:rsidRPr="0047208F">
        <w:rPr>
          <w:rFonts w:ascii="Lotus Linotype" w:eastAsia="Times New Roman" w:hAnsi="Lotus Linotype" w:cs="Lotus Linotype" w:hint="eastAsia"/>
          <w:sz w:val="32"/>
          <w:szCs w:val="32"/>
          <w:rtl/>
        </w:rPr>
        <w:t>لله</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أشد</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فرحا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بتوبة</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عبده</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حين</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يتوب</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إليه</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من</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أحدكم</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كان</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على</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راحلته</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بأرض</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فلاة</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فانفلتت</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منه</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وعليها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طعامه</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وشرابه</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فأيس</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منها</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فأتى</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شجرة</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فاضطجع</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w:t>
      </w:r>
      <w:r w:rsidRPr="0047208F">
        <w:rPr>
          <w:rFonts w:ascii="Lotus Linotype" w:eastAsia="Times New Roman" w:hAnsi="Lotus Linotype" w:cs="Lotus Linotype" w:hint="cs"/>
          <w:sz w:val="32"/>
          <w:szCs w:val="32"/>
          <w:rtl/>
        </w:rPr>
        <w:t>ي</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ظلها</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قد</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أيس</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من</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راحلته</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فبينا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هو</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كذلك</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إذا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هو</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بها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قائمة</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عنده</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فأخذ</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بخطامها</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ثم</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قال</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من</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شدة</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الفرح</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اللهم</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أنت</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عبد</w:t>
      </w:r>
      <w:r w:rsidRPr="0047208F">
        <w:rPr>
          <w:rFonts w:ascii="Lotus Linotype" w:eastAsia="Times New Roman" w:hAnsi="Lotus Linotype" w:cs="Lotus Linotype" w:hint="cs"/>
          <w:sz w:val="32"/>
          <w:szCs w:val="32"/>
          <w:rtl/>
        </w:rPr>
        <w:t>ي</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وأنا</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ربك</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hint="eastAsia"/>
          <w:sz w:val="32"/>
          <w:szCs w:val="32"/>
          <w:rtl/>
        </w:rPr>
        <w:t>أخطأ</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من</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شدة</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eastAsia"/>
          <w:sz w:val="32"/>
          <w:szCs w:val="32"/>
          <w:rtl/>
        </w:rPr>
        <w:t>الفرح</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p>
    <w:p w:rsidR="005E2D39"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ومن ذلك أن يقول المسلم قولا أو يفعل فعلا من المكفرات وهو لا يقصد المعنى الكفري، فقد روى الشيخان عن علي رضي الله عنه أنه قال:</w:t>
      </w:r>
      <w:r w:rsidRPr="0047208F">
        <w:rPr>
          <w:rFonts w:ascii="Lotus Linotype" w:eastAsia="Times New Roman" w:hAnsi="Lotus Linotype" w:cs="Lotus Linotype"/>
          <w:sz w:val="32"/>
          <w:szCs w:val="32"/>
          <w:rtl/>
        </w:rPr>
        <w:t xml:space="preserve"> بعثني رسول الله صلى الله عليه وسلم أنا والزبير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والمقداد</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فقال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انطلقوا حتى تأتوا روضة </w:t>
      </w:r>
      <w:proofErr w:type="spellStart"/>
      <w:r w:rsidRPr="0047208F">
        <w:rPr>
          <w:rFonts w:ascii="Lotus Linotype" w:eastAsia="Times New Roman" w:hAnsi="Lotus Linotype" w:cs="Lotus Linotype"/>
          <w:sz w:val="32"/>
          <w:szCs w:val="32"/>
          <w:rtl/>
        </w:rPr>
        <w:t>خاخ</w:t>
      </w:r>
      <w:proofErr w:type="spellEnd"/>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فإن بها ظعينة معها كتاب</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فخذو</w:t>
      </w:r>
      <w:r w:rsidRPr="0047208F">
        <w:rPr>
          <w:rFonts w:ascii="Lotus Linotype" w:eastAsia="Times New Roman" w:hAnsi="Lotus Linotype" w:cs="Lotus Linotype" w:hint="cs"/>
          <w:sz w:val="32"/>
          <w:szCs w:val="32"/>
          <w:rtl/>
        </w:rPr>
        <w:t>ه</w:t>
      </w:r>
      <w:r w:rsidRPr="0047208F">
        <w:rPr>
          <w:rFonts w:ascii="Lotus Linotype" w:eastAsia="Times New Roman" w:hAnsi="Lotus Linotype" w:cs="Lotus Linotype"/>
          <w:sz w:val="32"/>
          <w:szCs w:val="32"/>
          <w:rtl/>
        </w:rPr>
        <w:t xml:space="preserve"> منها</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فانطلقنا تعادى بنا خيلنا</w:t>
      </w:r>
      <w:r w:rsidR="00562BE8">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حتى أتينا الروضة</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فإذا نحن بالظعينة</w:t>
      </w:r>
      <w:r w:rsidR="00562BE8">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ف</w:t>
      </w:r>
      <w:r w:rsidRPr="0047208F">
        <w:rPr>
          <w:rFonts w:ascii="Lotus Linotype" w:eastAsia="Times New Roman" w:hAnsi="Lotus Linotype" w:cs="Lotus Linotype"/>
          <w:sz w:val="32"/>
          <w:szCs w:val="32"/>
          <w:rtl/>
        </w:rPr>
        <w:t>قلنا لها أخرجي الكتاب</w:t>
      </w:r>
      <w:r w:rsidR="00562BE8">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قالت ما معي كتاب</w:t>
      </w:r>
      <w:r w:rsidR="00562BE8">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فقلنا لتخرج</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ن</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الكتاب أو</w:t>
      </w:r>
      <w:r w:rsidRPr="0047208F">
        <w:rPr>
          <w:rFonts w:ascii="Lotus Linotype" w:eastAsia="Times New Roman" w:hAnsi="Lotus Linotype" w:cs="Lotus Linotype" w:hint="cs"/>
          <w:sz w:val="32"/>
          <w:szCs w:val="32"/>
          <w:rtl/>
        </w:rPr>
        <w:t xml:space="preserve"> </w:t>
      </w:r>
      <w:proofErr w:type="spellStart"/>
      <w:r w:rsidRPr="0047208F">
        <w:rPr>
          <w:rFonts w:ascii="Lotus Linotype" w:eastAsia="Times New Roman" w:hAnsi="Lotus Linotype" w:cs="Lotus Linotype"/>
          <w:sz w:val="32"/>
          <w:szCs w:val="32"/>
          <w:rtl/>
        </w:rPr>
        <w:t>لنلقين</w:t>
      </w:r>
      <w:proofErr w:type="spellEnd"/>
      <w:r w:rsidRPr="0047208F">
        <w:rPr>
          <w:rFonts w:ascii="Lotus Linotype" w:eastAsia="Times New Roman" w:hAnsi="Lotus Linotype" w:cs="Lotus Linotype"/>
          <w:sz w:val="32"/>
          <w:szCs w:val="32"/>
          <w:rtl/>
        </w:rPr>
        <w:t xml:space="preserve"> الثياب</w:t>
      </w:r>
      <w:r w:rsidR="00562BE8">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فأخرجته من عقاصها</w:t>
      </w:r>
      <w:r w:rsidR="00562BE8">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فأتينا به رسول الله صلى الله عليه وسلم</w:t>
      </w:r>
      <w:r w:rsidR="00562BE8">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فإذا فيه من حاطب بن أبي </w:t>
      </w:r>
      <w:proofErr w:type="spellStart"/>
      <w:r w:rsidRPr="0047208F">
        <w:rPr>
          <w:rFonts w:ascii="Lotus Linotype" w:eastAsia="Times New Roman" w:hAnsi="Lotus Linotype" w:cs="Lotus Linotype"/>
          <w:sz w:val="32"/>
          <w:szCs w:val="32"/>
          <w:rtl/>
        </w:rPr>
        <w:t>بلتعة</w:t>
      </w:r>
      <w:proofErr w:type="spellEnd"/>
      <w:r w:rsidRPr="0047208F">
        <w:rPr>
          <w:rFonts w:ascii="Lotus Linotype" w:eastAsia="Times New Roman" w:hAnsi="Lotus Linotype" w:cs="Lotus Linotype"/>
          <w:sz w:val="32"/>
          <w:szCs w:val="32"/>
          <w:rtl/>
        </w:rPr>
        <w:t xml:space="preserve"> إلى ناس بمكة من المشركين</w:t>
      </w:r>
      <w:r w:rsidR="00562BE8">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يخبرهم ببعض أمر رسول الله صلى الله عليه وسلم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فقال رسول الله صلى الله عليه وسلم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يا حاطب ما هذا</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قال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يا رسول الله لا تعج</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علي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إني كنت امرأ ملصقا في قريش</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وكان 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ن معك من المهاجرين 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ن لهم قرابات يحمون أهليهم وأموالهم</w:t>
      </w:r>
      <w:r w:rsidR="00562BE8">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فأحببت إذ فاتن</w:t>
      </w:r>
      <w:r w:rsidRPr="0047208F">
        <w:rPr>
          <w:rFonts w:ascii="Lotus Linotype" w:eastAsia="Times New Roman" w:hAnsi="Lotus Linotype" w:cs="Lotus Linotype" w:hint="cs"/>
          <w:sz w:val="32"/>
          <w:szCs w:val="32"/>
          <w:rtl/>
        </w:rPr>
        <w:t>ي</w:t>
      </w:r>
      <w:r w:rsidRPr="0047208F">
        <w:rPr>
          <w:rFonts w:ascii="Lotus Linotype" w:eastAsia="Times New Roman" w:hAnsi="Lotus Linotype" w:cs="Lotus Linotype"/>
          <w:sz w:val="32"/>
          <w:szCs w:val="32"/>
          <w:rtl/>
        </w:rPr>
        <w:t xml:space="preserve"> ذلك من النسب فيهم أن أتخذ عندهم يدا يحمون قرابتي</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ولم أفعله ارتدادا عن ديني ولا رضا بالكفر بعد الإسلام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فقال رسول الله صلى الله عليه وسلم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أما إنه قد ص</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د</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ق</w:t>
      </w:r>
      <w:r w:rsidRPr="0047208F">
        <w:rPr>
          <w:rFonts w:ascii="Lotus Linotype" w:eastAsia="Times New Roman" w:hAnsi="Lotus Linotype" w:cs="Lotus Linotype" w:hint="cs"/>
          <w:sz w:val="32"/>
          <w:szCs w:val="32"/>
          <w:rtl/>
        </w:rPr>
        <w:t>ـَ</w:t>
      </w:r>
      <w:r w:rsidRPr="0047208F">
        <w:rPr>
          <w:rFonts w:ascii="Lotus Linotype" w:eastAsia="Times New Roman" w:hAnsi="Lotus Linotype" w:cs="Lotus Linotype"/>
          <w:sz w:val="32"/>
          <w:szCs w:val="32"/>
          <w:rtl/>
        </w:rPr>
        <w:t>كم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فقال عمر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يا رسول الله دعني أضرب عنق هذا المنافق.</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فقال</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إنه قد شهد بدرا</w:t>
      </w:r>
      <w:r w:rsidR="00562BE8">
        <w:rPr>
          <w:rFonts w:ascii="Lotus Linotype" w:eastAsia="Times New Roman" w:hAnsi="Lotus Linotype" w:cs="Lotus Linotype"/>
          <w:sz w:val="32"/>
          <w:szCs w:val="32"/>
          <w:rtl/>
        </w:rPr>
        <w:t>،</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وما يدريك</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لعل الله اطلع على من شهد بدرا فقال اعملوا ما شئتم فقد غفرت لكم</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قوله "</w:t>
      </w:r>
      <w:r w:rsidRPr="0047208F">
        <w:rPr>
          <w:rFonts w:ascii="Lotus Linotype" w:eastAsia="Times New Roman" w:hAnsi="Lotus Linotype" w:cs="Lotus Linotype"/>
          <w:sz w:val="32"/>
          <w:szCs w:val="32"/>
          <w:rtl/>
        </w:rPr>
        <w:t>إني كنت امرأ ملصقا في قريش</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cs"/>
          <w:sz w:val="32"/>
          <w:szCs w:val="32"/>
          <w:rtl/>
        </w:rPr>
        <w:t xml:space="preserve">أي </w:t>
      </w:r>
      <w:r w:rsidRPr="0047208F">
        <w:rPr>
          <w:rFonts w:ascii="Lotus Linotype" w:eastAsia="Times New Roman" w:hAnsi="Lotus Linotype" w:cs="Lotus Linotype"/>
          <w:sz w:val="32"/>
          <w:szCs w:val="32"/>
          <w:rtl/>
        </w:rPr>
        <w:t xml:space="preserve">كنت حليفا </w:t>
      </w:r>
      <w:r w:rsidRPr="0047208F">
        <w:rPr>
          <w:rFonts w:ascii="Lotus Linotype" w:eastAsia="Times New Roman" w:hAnsi="Lotus Linotype" w:cs="Lotus Linotype" w:hint="cs"/>
          <w:sz w:val="32"/>
          <w:szCs w:val="32"/>
          <w:rtl/>
        </w:rPr>
        <w:t xml:space="preserve">لهم </w:t>
      </w:r>
      <w:r w:rsidRPr="0047208F">
        <w:rPr>
          <w:rFonts w:ascii="Lotus Linotype" w:eastAsia="Times New Roman" w:hAnsi="Lotus Linotype" w:cs="Lotus Linotype"/>
          <w:sz w:val="32"/>
          <w:szCs w:val="32"/>
          <w:rtl/>
        </w:rPr>
        <w:t>ولم أكن من أنفسه</w:t>
      </w:r>
      <w:r w:rsidRPr="0047208F">
        <w:rPr>
          <w:rFonts w:ascii="Lotus Linotype" w:eastAsia="Times New Roman" w:hAnsi="Lotus Linotype" w:cs="Lotus Linotype" w:hint="cs"/>
          <w:sz w:val="32"/>
          <w:szCs w:val="32"/>
          <w:rtl/>
        </w:rPr>
        <w:t>م.</w:t>
      </w:r>
      <w:r w:rsidRPr="0047208F">
        <w:rPr>
          <w:rFonts w:ascii="Lotus Linotype" w:eastAsia="Times New Roman" w:hAnsi="Lotus Linotype" w:cs="Lotus Linotype"/>
          <w:sz w:val="32"/>
          <w:szCs w:val="32"/>
          <w:rtl/>
        </w:rPr>
        <w:t xml:space="preserve"> </w:t>
      </w:r>
      <w:r w:rsidRPr="0047208F">
        <w:rPr>
          <w:rFonts w:ascii="Lotus Linotype" w:eastAsia="Times New Roman" w:hAnsi="Lotus Linotype" w:cs="Lotus Linotype" w:hint="cs"/>
          <w:sz w:val="32"/>
          <w:szCs w:val="32"/>
          <w:rtl/>
        </w:rPr>
        <w:t>وتأمل قوله "</w:t>
      </w:r>
      <w:r w:rsidRPr="0047208F">
        <w:rPr>
          <w:rFonts w:ascii="Lotus Linotype" w:eastAsia="Times New Roman" w:hAnsi="Lotus Linotype" w:cs="Lotus Linotype"/>
          <w:sz w:val="32"/>
          <w:szCs w:val="32"/>
          <w:rtl/>
        </w:rPr>
        <w:t>ولا رضا بالكفر بعد الإسلام</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وأما الذي قال </w:t>
      </w:r>
      <w:r w:rsidRPr="0047208F">
        <w:rPr>
          <w:rFonts w:ascii="Lotus Linotype" w:eastAsia="Times New Roman" w:hAnsi="Lotus Linotype" w:cs="Lotus Linotype"/>
          <w:sz w:val="32"/>
          <w:szCs w:val="32"/>
          <w:rtl/>
        </w:rPr>
        <w:t xml:space="preserve">كلاما </w:t>
      </w:r>
      <w:r w:rsidRPr="0047208F">
        <w:rPr>
          <w:rFonts w:ascii="Lotus Linotype" w:eastAsia="Times New Roman" w:hAnsi="Lotus Linotype" w:cs="Lotus Linotype" w:hint="cs"/>
          <w:sz w:val="32"/>
          <w:szCs w:val="32"/>
          <w:rtl/>
        </w:rPr>
        <w:t xml:space="preserve">كفريا </w:t>
      </w:r>
      <w:r w:rsidRPr="0047208F">
        <w:rPr>
          <w:rFonts w:ascii="Lotus Linotype" w:eastAsia="Times New Roman" w:hAnsi="Lotus Linotype" w:cs="Lotus Linotype"/>
          <w:sz w:val="32"/>
          <w:szCs w:val="32"/>
          <w:rtl/>
        </w:rPr>
        <w:t xml:space="preserve">على وجه اللعب </w:t>
      </w:r>
      <w:r w:rsidRPr="0047208F">
        <w:rPr>
          <w:rFonts w:ascii="Lotus Linotype" w:eastAsia="Times New Roman" w:hAnsi="Lotus Linotype" w:cs="Lotus Linotype" w:hint="cs"/>
          <w:sz w:val="32"/>
          <w:szCs w:val="32"/>
          <w:rtl/>
        </w:rPr>
        <w:t xml:space="preserve">والاستهزاء </w:t>
      </w:r>
      <w:r w:rsidRPr="0047208F">
        <w:rPr>
          <w:rFonts w:ascii="Lotus Linotype" w:eastAsia="Times New Roman" w:hAnsi="Lotus Linotype" w:cs="Lotus Linotype"/>
          <w:sz w:val="32"/>
          <w:szCs w:val="32"/>
          <w:rtl/>
        </w:rPr>
        <w:t>لا عن اعتقاد</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 xml:space="preserve">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شك</w:t>
      </w:r>
      <w:r w:rsidRPr="0047208F">
        <w:rPr>
          <w:rFonts w:ascii="Lotus Linotype" w:eastAsia="Times New Roman" w:hAnsi="Lotus Linotype" w:cs="Lotus Linotype" w:hint="cs"/>
          <w:sz w:val="32"/>
          <w:szCs w:val="32"/>
          <w:rtl/>
        </w:rPr>
        <w:t xml:space="preserve">ٍّ فقد كفر، لأن مثل هذا دليل على الاستخفاف بالدين، وهو كفر. </w:t>
      </w:r>
    </w:p>
    <w:p w:rsidR="0047208F" w:rsidRPr="0047208F" w:rsidRDefault="0047208F" w:rsidP="000A1426">
      <w:pPr>
        <w:ind w:firstLine="624"/>
        <w:jc w:val="lowKashida"/>
        <w:rPr>
          <w:rFonts w:ascii="Lotus Linotype" w:eastAsia="Times New Roman" w:hAnsi="Lotus Linotype" w:cs="Lotus Linotype"/>
          <w:sz w:val="32"/>
          <w:szCs w:val="32"/>
          <w:rtl/>
        </w:rPr>
      </w:pP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خاتمة البحث</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lastRenderedPageBreak/>
        <w:t>ـ يجب الحذر الشديد من التسرع في تكفير المسلمين، لأن من كفر مسلما فقد باء بهذه الكلمة أحدهما، إن كان المقول له كافرا فقد لاقت محلها، وإلا رجعت على القائل إذا لم يكن القائل متأولاً.</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أي إذا قال مسلم عن رجلٍ آخرَ مسلمٍ إنه كافر: فإن كان الرجل الآخر كافرا </w:t>
      </w:r>
      <w:r w:rsidR="00B062AD">
        <w:rPr>
          <w:rFonts w:ascii="Lotus Linotype" w:eastAsia="Times New Roman" w:hAnsi="Lotus Linotype" w:cs="Lotus Linotype" w:hint="cs"/>
          <w:sz w:val="32"/>
          <w:szCs w:val="32"/>
          <w:rtl/>
        </w:rPr>
        <w:t xml:space="preserve">حقيقة </w:t>
      </w:r>
      <w:r w:rsidRPr="0047208F">
        <w:rPr>
          <w:rFonts w:ascii="Lotus Linotype" w:eastAsia="Times New Roman" w:hAnsi="Lotus Linotype" w:cs="Lotus Linotype" w:hint="cs"/>
          <w:sz w:val="32"/>
          <w:szCs w:val="32"/>
          <w:rtl/>
        </w:rPr>
        <w:t>فقد لاقت الكلمة محلها وبرئ القائل</w:t>
      </w:r>
      <w:r w:rsidR="00562BE8">
        <w:rPr>
          <w:rFonts w:ascii="Lotus Linotype" w:eastAsia="Times New Roman" w:hAnsi="Lotus Linotype" w:cs="Lotus Linotype" w:hint="cs"/>
          <w:sz w:val="32"/>
          <w:szCs w:val="32"/>
          <w:rtl/>
        </w:rPr>
        <w:t>،</w:t>
      </w:r>
      <w:r w:rsidRPr="0047208F">
        <w:rPr>
          <w:rFonts w:ascii="Lotus Linotype" w:eastAsia="Times New Roman" w:hAnsi="Lotus Linotype" w:cs="Lotus Linotype" w:hint="cs"/>
          <w:sz w:val="32"/>
          <w:szCs w:val="32"/>
          <w:rtl/>
        </w:rPr>
        <w:t xml:space="preserve"> وإن كان الرجل الآخر ليس بكافر في الحقيقة فقد صار القائل كافرا، لأنه سمى الإسلام كفرا، إلا إذا كان قائل كلمة التكفير قد قالها اجتهادا له فيه شبهة وأخطأ في اجتهاده، فإنه لا يكفر بذلك، وهذا كما كفـَّر الخوارج سيدنا عليا رضي الله عنه بالاجتهاد الخطأ، فإنه لم يكفرهم بذلك، حيث إنهم كانوا متأولين.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ولكنه إذا لم يكن كفرا فهو كبيرة من الكبائر.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من قال قولا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فعل فعلا يدل على كفر القائل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الفاعل فإنه يُحكم عليه بالكفر، فيُستتاب، فإن تاب فبها ونعمت، وإلا فإنه يُعامل معاملة المرتد، وهذا في الحكم قضاءً، وهذا ميدان عمل القاضي.</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أما فيما بين المكلف وبين الله تعالى فإنه إن قصد بذلك القولِ أو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الفعلِ المعنى الكفريَّ الذي يدل عليه </w:t>
      </w:r>
      <w:r w:rsidRPr="0047208F">
        <w:rPr>
          <w:rFonts w:ascii="Lotus Linotype" w:eastAsia="Times New Roman" w:hAnsi="Lotus Linotype" w:cs="Lotus Linotype" w:hint="cs"/>
          <w:sz w:val="32"/>
          <w:szCs w:val="32"/>
          <w:rtl/>
        </w:rPr>
        <w:t>فقد كفر وخرج من الإسلام</w:t>
      </w:r>
      <w:r w:rsidRPr="0047208F">
        <w:rPr>
          <w:rFonts w:ascii="Lotus Linotype" w:eastAsia="Times New Roman" w:hAnsi="Lotus Linotype" w:cs="Lotus Linotype"/>
          <w:sz w:val="32"/>
          <w:szCs w:val="32"/>
          <w:rtl/>
        </w:rPr>
        <w:t xml:space="preserve"> وإن لم يقصد به الخروجَ من الإسلام، إذ لا يُشترط لخروجِ المرء من الإسلام أن يقصد الخروجَ منه، بل الم</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شتر</w:t>
      </w:r>
      <w:r w:rsidRPr="0047208F">
        <w:rPr>
          <w:rFonts w:ascii="Lotus Linotype" w:eastAsia="Times New Roman" w:hAnsi="Lotus Linotype" w:cs="Lotus Linotype" w:hint="cs"/>
          <w:sz w:val="32"/>
          <w:szCs w:val="32"/>
          <w:rtl/>
        </w:rPr>
        <w:t>َ</w:t>
      </w:r>
      <w:r w:rsidRPr="0047208F">
        <w:rPr>
          <w:rFonts w:ascii="Lotus Linotype" w:eastAsia="Times New Roman" w:hAnsi="Lotus Linotype" w:cs="Lotus Linotype"/>
          <w:sz w:val="32"/>
          <w:szCs w:val="32"/>
          <w:rtl/>
        </w:rPr>
        <w:t>ط هو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 xml:space="preserve">أن يقصد المعنى الكفريَّ، </w:t>
      </w:r>
      <w:r w:rsidRPr="0047208F">
        <w:rPr>
          <w:rFonts w:ascii="Lotus Linotype" w:eastAsia="Times New Roman" w:hAnsi="Lotus Linotype" w:cs="Lotus Linotype" w:hint="cs"/>
          <w:sz w:val="32"/>
          <w:szCs w:val="32"/>
          <w:rtl/>
        </w:rPr>
        <w:t>ف</w:t>
      </w:r>
      <w:r w:rsidRPr="0047208F">
        <w:rPr>
          <w:rFonts w:ascii="Lotus Linotype" w:eastAsia="Times New Roman" w:hAnsi="Lotus Linotype" w:cs="Lotus Linotype"/>
          <w:sz w:val="32"/>
          <w:szCs w:val="32"/>
          <w:rtl/>
        </w:rPr>
        <w:t>إذا لم يقصد المعنى الكفري فجمهور العلماء لا يرون تكفيره، فإنما الأعمال بالني</w:t>
      </w:r>
      <w:r w:rsidRPr="0047208F">
        <w:rPr>
          <w:rFonts w:ascii="Lotus Linotype" w:eastAsia="Times New Roman" w:hAnsi="Lotus Linotype" w:cs="Lotus Linotype" w:hint="cs"/>
          <w:sz w:val="32"/>
          <w:szCs w:val="32"/>
          <w:rtl/>
        </w:rPr>
        <w:t>ات</w:t>
      </w:r>
      <w:r w:rsidRPr="0047208F">
        <w:rPr>
          <w:rFonts w:ascii="Lotus Linotype" w:eastAsia="Times New Roman" w:hAnsi="Lotus Linotype" w:cs="Lotus Linotype"/>
          <w:sz w:val="32"/>
          <w:szCs w:val="32"/>
          <w:rtl/>
        </w:rPr>
        <w:t>، وهذا في الحكم ديانة، وهذا ميدان عمل المفتي.</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ـ جمهور العلماء حكموا على المجسمة الذين لم يجسموا تجسيما صريحا وعلى الخوارج والمعتزلة بالبدعة، لا بالكفر.</w:t>
      </w:r>
      <w:r w:rsidRPr="0047208F">
        <w:rPr>
          <w:rFonts w:ascii="Lotus Linotype" w:eastAsia="Times New Roman" w:hAnsi="Lotus Linotype" w:cs="Lotus Linotype" w:hint="cs"/>
          <w:sz w:val="32"/>
          <w:szCs w:val="32"/>
          <w:rtl/>
        </w:rPr>
        <w:t xml:space="preserve"> </w:t>
      </w:r>
    </w:p>
    <w:p w:rsidR="0047208F" w:rsidRPr="0047208F" w:rsidRDefault="0047208F" w:rsidP="000A1426">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hint="cs"/>
          <w:sz w:val="32"/>
          <w:szCs w:val="32"/>
          <w:rtl/>
        </w:rPr>
        <w:t xml:space="preserve">ـ </w:t>
      </w:r>
      <w:r w:rsidRPr="0047208F">
        <w:rPr>
          <w:rFonts w:ascii="Lotus Linotype" w:eastAsia="Times New Roman" w:hAnsi="Lotus Linotype" w:cs="Lotus Linotype"/>
          <w:sz w:val="32"/>
          <w:szCs w:val="32"/>
          <w:rtl/>
        </w:rPr>
        <w:t>هذا وأرجو</w:t>
      </w:r>
      <w:r w:rsidRPr="0047208F">
        <w:rPr>
          <w:rFonts w:ascii="Lotus Linotype" w:eastAsia="Times New Roman" w:hAnsi="Lotus Linotype" w:cs="Lotus Linotype" w:hint="cs"/>
          <w:sz w:val="32"/>
          <w:szCs w:val="32"/>
          <w:rtl/>
        </w:rPr>
        <w:t xml:space="preserve"> </w:t>
      </w:r>
      <w:r w:rsidRPr="0047208F">
        <w:rPr>
          <w:rFonts w:ascii="Lotus Linotype" w:eastAsia="Times New Roman" w:hAnsi="Lotus Linotype" w:cs="Lotus Linotype"/>
          <w:sz w:val="32"/>
          <w:szCs w:val="32"/>
          <w:rtl/>
        </w:rPr>
        <w:t>من كل أخ ناصح أن يخصني بصالح الدعاء وأن لا يبخل علي بملحوظاته</w:t>
      </w:r>
      <w:r w:rsidRPr="0047208F">
        <w:rPr>
          <w:rFonts w:ascii="Lotus Linotype" w:eastAsia="Times New Roman" w:hAnsi="Lotus Linotype" w:cs="Lotus Linotype" w:hint="cs"/>
          <w:sz w:val="32"/>
          <w:szCs w:val="32"/>
          <w:rtl/>
        </w:rPr>
        <w:t xml:space="preserve">. </w:t>
      </w:r>
    </w:p>
    <w:p w:rsidR="0047208F" w:rsidRDefault="0047208F" w:rsidP="00B062AD">
      <w:pPr>
        <w:ind w:firstLine="624"/>
        <w:jc w:val="lowKashida"/>
        <w:rPr>
          <w:rFonts w:ascii="Lotus Linotype" w:eastAsia="Times New Roman" w:hAnsi="Lotus Linotype" w:cs="Lotus Linotype"/>
          <w:sz w:val="32"/>
          <w:szCs w:val="32"/>
          <w:rtl/>
        </w:rPr>
      </w:pPr>
      <w:r w:rsidRPr="0047208F">
        <w:rPr>
          <w:rFonts w:ascii="Lotus Linotype" w:eastAsia="Times New Roman" w:hAnsi="Lotus Linotype" w:cs="Lotus Linotype"/>
          <w:sz w:val="32"/>
          <w:szCs w:val="32"/>
          <w:rtl/>
        </w:rPr>
        <w:t xml:space="preserve">وهذا آخر ما تم تحريره </w:t>
      </w:r>
      <w:r w:rsidR="00B062AD">
        <w:rPr>
          <w:rFonts w:ascii="Lotus Linotype" w:eastAsia="Times New Roman" w:hAnsi="Lotus Linotype" w:cs="Lotus Linotype" w:hint="cs"/>
          <w:sz w:val="32"/>
          <w:szCs w:val="32"/>
          <w:rtl/>
        </w:rPr>
        <w:t xml:space="preserve">من مختصر "تكفير من لا يستحق التكفير"، </w:t>
      </w:r>
      <w:r w:rsidRPr="0047208F">
        <w:rPr>
          <w:rFonts w:ascii="Lotus Linotype" w:eastAsia="Times New Roman" w:hAnsi="Lotus Linotype" w:cs="Lotus Linotype"/>
          <w:sz w:val="32"/>
          <w:szCs w:val="32"/>
          <w:rtl/>
        </w:rPr>
        <w:t xml:space="preserve">بيد كاتبه الفقير إلى الله تعالى: صلاح الدين بن أحمد </w:t>
      </w:r>
      <w:r w:rsidRPr="0047208F">
        <w:rPr>
          <w:rFonts w:ascii="Lotus Linotype" w:eastAsia="Times New Roman" w:hAnsi="Lotus Linotype" w:cs="Lotus Linotype" w:hint="cs"/>
          <w:sz w:val="32"/>
          <w:szCs w:val="32"/>
          <w:rtl/>
        </w:rPr>
        <w:t xml:space="preserve">بن محمد سعيد </w:t>
      </w:r>
      <w:proofErr w:type="spellStart"/>
      <w:r w:rsidRPr="0047208F">
        <w:rPr>
          <w:rFonts w:ascii="Lotus Linotype" w:eastAsia="Times New Roman" w:hAnsi="Lotus Linotype" w:cs="Lotus Linotype"/>
          <w:sz w:val="32"/>
          <w:szCs w:val="32"/>
          <w:rtl/>
        </w:rPr>
        <w:t>الإدلبي</w:t>
      </w:r>
      <w:proofErr w:type="spellEnd"/>
      <w:r w:rsidRPr="0047208F">
        <w:rPr>
          <w:rFonts w:ascii="Lotus Linotype" w:eastAsia="Times New Roman" w:hAnsi="Lotus Linotype" w:cs="Lotus Linotype"/>
          <w:sz w:val="32"/>
          <w:szCs w:val="32"/>
          <w:rtl/>
        </w:rPr>
        <w:t xml:space="preserve">، </w:t>
      </w:r>
      <w:r w:rsidR="00B062AD">
        <w:rPr>
          <w:rFonts w:ascii="Lotus Linotype" w:eastAsia="Times New Roman" w:hAnsi="Lotus Linotype" w:cs="Lotus Linotype" w:hint="cs"/>
          <w:sz w:val="32"/>
          <w:szCs w:val="32"/>
          <w:rtl/>
        </w:rPr>
        <w:t>في 24/ 5/ 1436، الموافق 15/ 3/ 2015</w:t>
      </w:r>
      <w:r w:rsidRPr="0047208F">
        <w:rPr>
          <w:rFonts w:ascii="Lotus Linotype" w:eastAsia="Times New Roman" w:hAnsi="Lotus Linotype" w:cs="Lotus Linotype"/>
          <w:sz w:val="32"/>
          <w:szCs w:val="32"/>
          <w:rtl/>
        </w:rPr>
        <w:t>، والحمد لله الذي بنعمته تتم الصالحات.</w:t>
      </w:r>
      <w:r w:rsidRPr="0047208F">
        <w:rPr>
          <w:rFonts w:ascii="Lotus Linotype" w:eastAsia="Times New Roman" w:hAnsi="Lotus Linotype" w:cs="Lotus Linotype" w:hint="cs"/>
          <w:sz w:val="32"/>
          <w:szCs w:val="32"/>
          <w:rtl/>
        </w:rPr>
        <w:t xml:space="preserve"> </w:t>
      </w:r>
    </w:p>
    <w:p w:rsidR="006C73D8" w:rsidRDefault="006C73D8" w:rsidP="00B062AD">
      <w:pPr>
        <w:ind w:firstLine="624"/>
        <w:jc w:val="lowKashida"/>
        <w:rPr>
          <w:rFonts w:ascii="Lotus Linotype" w:eastAsia="Times New Roman" w:hAnsi="Lotus Linotype" w:cs="Lotus Linotype"/>
          <w:sz w:val="32"/>
          <w:szCs w:val="32"/>
          <w:rtl/>
        </w:rPr>
      </w:pPr>
    </w:p>
    <w:p w:rsidR="0047208F" w:rsidRPr="0047208F" w:rsidRDefault="0047208F" w:rsidP="0047208F">
      <w:pPr>
        <w:jc w:val="lowKashida"/>
        <w:rPr>
          <w:rFonts w:ascii="Lotus Linotype" w:eastAsia="Times New Roman" w:hAnsi="Lotus Linotype" w:cs="Lotus Linotype"/>
          <w:sz w:val="32"/>
          <w:szCs w:val="32"/>
        </w:rPr>
      </w:pPr>
    </w:p>
    <w:p w:rsidR="00F357E1" w:rsidRPr="0047208F" w:rsidRDefault="00F357E1" w:rsidP="0047208F">
      <w:pPr>
        <w:jc w:val="both"/>
      </w:pPr>
    </w:p>
    <w:sectPr w:rsidR="00F357E1" w:rsidRPr="0047208F" w:rsidSect="00476C5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B0" w:rsidRDefault="00E85DB0" w:rsidP="0047208F">
      <w:pPr>
        <w:spacing w:after="0" w:line="240" w:lineRule="auto"/>
      </w:pPr>
      <w:r>
        <w:separator/>
      </w:r>
    </w:p>
  </w:endnote>
  <w:endnote w:type="continuationSeparator" w:id="0">
    <w:p w:rsidR="00E85DB0" w:rsidRDefault="00E85DB0" w:rsidP="0047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741032"/>
      <w:docPartObj>
        <w:docPartGallery w:val="Page Numbers (Bottom of Page)"/>
        <w:docPartUnique/>
      </w:docPartObj>
    </w:sdtPr>
    <w:sdtEndPr/>
    <w:sdtContent>
      <w:p w:rsidR="00476C5E" w:rsidRDefault="00476C5E">
        <w:pPr>
          <w:pStyle w:val="a5"/>
          <w:jc w:val="center"/>
        </w:pPr>
        <w:r>
          <w:fldChar w:fldCharType="begin"/>
        </w:r>
        <w:r>
          <w:instrText xml:space="preserve"> PAGE   \* MERGEFORMAT </w:instrText>
        </w:r>
        <w:r>
          <w:fldChar w:fldCharType="separate"/>
        </w:r>
        <w:r w:rsidR="00355613" w:rsidRPr="00355613">
          <w:rPr>
            <w:rFonts w:cs="Calibri"/>
            <w:noProof/>
            <w:rtl/>
            <w:lang w:val="ar-SA"/>
          </w:rPr>
          <w:t>1</w:t>
        </w:r>
        <w:r>
          <w:rPr>
            <w:rFonts w:cs="Calibri"/>
            <w:noProof/>
            <w:lang w:val="ar-SA"/>
          </w:rPr>
          <w:fldChar w:fldCharType="end"/>
        </w:r>
      </w:p>
    </w:sdtContent>
  </w:sdt>
  <w:p w:rsidR="00476C5E" w:rsidRDefault="00476C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B0" w:rsidRDefault="00E85DB0" w:rsidP="0047208F">
      <w:pPr>
        <w:spacing w:after="0" w:line="240" w:lineRule="auto"/>
      </w:pPr>
      <w:r>
        <w:separator/>
      </w:r>
    </w:p>
  </w:footnote>
  <w:footnote w:type="continuationSeparator" w:id="0">
    <w:p w:rsidR="00E85DB0" w:rsidRDefault="00E85DB0" w:rsidP="0047208F">
      <w:pPr>
        <w:spacing w:after="0" w:line="240" w:lineRule="auto"/>
      </w:pPr>
      <w:r>
        <w:continuationSeparator/>
      </w:r>
    </w:p>
  </w:footnote>
  <w:footnote w:id="1">
    <w:p w:rsidR="00476C5E" w:rsidRPr="00B1074C" w:rsidRDefault="00476C5E" w:rsidP="000974F6">
      <w:pPr>
        <w:jc w:val="lowKashida"/>
        <w:rPr>
          <w:sz w:val="28"/>
          <w:szCs w:val="28"/>
        </w:rPr>
      </w:pPr>
      <w:r>
        <w:rPr>
          <w:rFonts w:hint="cs"/>
          <w:sz w:val="28"/>
          <w:szCs w:val="28"/>
          <w:rtl/>
        </w:rPr>
        <w:t>[</w:t>
      </w:r>
      <w:r w:rsidRPr="00B1074C">
        <w:rPr>
          <w:rStyle w:val="a8"/>
          <w:sz w:val="28"/>
          <w:szCs w:val="28"/>
        </w:rPr>
        <w:footnoteRef/>
      </w:r>
      <w:r w:rsidRPr="00B1074C">
        <w:rPr>
          <w:sz w:val="28"/>
          <w:szCs w:val="28"/>
          <w:rtl/>
        </w:rPr>
        <w:t xml:space="preserve"> </w:t>
      </w:r>
      <w:r>
        <w:rPr>
          <w:rFonts w:hint="cs"/>
          <w:sz w:val="28"/>
          <w:szCs w:val="28"/>
          <w:rtl/>
        </w:rPr>
        <w:t xml:space="preserve">] </w:t>
      </w:r>
      <w:r w:rsidRPr="00B1074C">
        <w:rPr>
          <w:rFonts w:ascii="Lotus Linotype" w:hAnsi="Lotus Linotype" w:cs="Lotus Linotype"/>
          <w:sz w:val="28"/>
          <w:szCs w:val="28"/>
          <w:rtl/>
        </w:rPr>
        <w:t xml:space="preserve">هذه الرواية رواها ابن ماجة في سننه </w:t>
      </w:r>
      <w:r w:rsidRPr="00B1074C">
        <w:rPr>
          <w:rFonts w:ascii="Lotus Linotype" w:hAnsi="Lotus Linotype" w:cs="Lotus Linotype" w:hint="cs"/>
          <w:sz w:val="28"/>
          <w:szCs w:val="28"/>
          <w:rtl/>
        </w:rPr>
        <w:t>عن</w:t>
      </w:r>
      <w:r w:rsidRPr="00B1074C">
        <w:rPr>
          <w:rFonts w:ascii="Lotus Linotype" w:hAnsi="Lotus Linotype" w:cs="Lotus Linotype"/>
          <w:sz w:val="28"/>
          <w:szCs w:val="28"/>
          <w:rtl/>
        </w:rPr>
        <w:t xml:space="preserve"> سهل بن أبي سهل</w:t>
      </w:r>
      <w:r w:rsidRPr="00B1074C">
        <w:rPr>
          <w:rFonts w:ascii="Lotus Linotype" w:hAnsi="Lotus Linotype" w:cs="Lotus Linotype" w:hint="cs"/>
          <w:sz w:val="28"/>
          <w:szCs w:val="28"/>
          <w:rtl/>
        </w:rPr>
        <w:t xml:space="preserve"> عن</w:t>
      </w:r>
      <w:r w:rsidRPr="00B1074C">
        <w:rPr>
          <w:rFonts w:ascii="Lotus Linotype" w:hAnsi="Lotus Linotype" w:cs="Lotus Linotype"/>
          <w:sz w:val="28"/>
          <w:szCs w:val="28"/>
          <w:rtl/>
        </w:rPr>
        <w:t xml:space="preserve"> سفيان بن </w:t>
      </w:r>
      <w:proofErr w:type="spellStart"/>
      <w:r w:rsidRPr="00B1074C">
        <w:rPr>
          <w:rFonts w:ascii="Lotus Linotype" w:hAnsi="Lotus Linotype" w:cs="Lotus Linotype"/>
          <w:sz w:val="28"/>
          <w:szCs w:val="28"/>
          <w:rtl/>
        </w:rPr>
        <w:t>عيينة</w:t>
      </w:r>
      <w:proofErr w:type="spellEnd"/>
      <w:r w:rsidRPr="00B1074C">
        <w:rPr>
          <w:rFonts w:ascii="Lotus Linotype" w:hAnsi="Lotus Linotype" w:cs="Lotus Linotype"/>
          <w:sz w:val="28"/>
          <w:szCs w:val="28"/>
          <w:rtl/>
        </w:rPr>
        <w:t xml:space="preserve"> عن أبي غالب عن أبي </w:t>
      </w:r>
      <w:proofErr w:type="spellStart"/>
      <w:r w:rsidRPr="00B1074C">
        <w:rPr>
          <w:rFonts w:ascii="Lotus Linotype" w:hAnsi="Lotus Linotype" w:cs="Lotus Linotype"/>
          <w:sz w:val="28"/>
          <w:szCs w:val="28"/>
          <w:rtl/>
        </w:rPr>
        <w:t>أمامة</w:t>
      </w:r>
      <w:proofErr w:type="spellEnd"/>
      <w:r w:rsidRPr="00B1074C">
        <w:rPr>
          <w:rFonts w:ascii="Lotus Linotype" w:hAnsi="Lotus Linotype" w:cs="Lotus Linotype"/>
          <w:sz w:val="28"/>
          <w:szCs w:val="28"/>
          <w:rtl/>
        </w:rPr>
        <w:t xml:space="preserve"> </w:t>
      </w:r>
      <w:r w:rsidRPr="00B1074C">
        <w:rPr>
          <w:rFonts w:ascii="Lotus Linotype" w:hAnsi="Lotus Linotype" w:cs="Lotus Linotype" w:hint="cs"/>
          <w:sz w:val="28"/>
          <w:szCs w:val="28"/>
          <w:rtl/>
        </w:rPr>
        <w:t>أنه قال عن الخوارج الذين جيء برؤوسهم فنصبت عند درج مسجد دمشق</w:t>
      </w:r>
      <w:r w:rsidRPr="00B1074C">
        <w:rPr>
          <w:rFonts w:ascii="Lotus Linotype" w:hAnsi="Lotus Linotype" w:cs="Lotus Linotype"/>
          <w:sz w:val="28"/>
          <w:szCs w:val="28"/>
          <w:rtl/>
        </w:rPr>
        <w:t>: شر قتلى ق</w:t>
      </w:r>
      <w:r w:rsidRPr="00B1074C">
        <w:rPr>
          <w:rFonts w:ascii="Lotus Linotype" w:hAnsi="Lotus Linotype" w:cs="Lotus Linotype" w:hint="cs"/>
          <w:sz w:val="28"/>
          <w:szCs w:val="28"/>
          <w:rtl/>
        </w:rPr>
        <w:t>ـ</w:t>
      </w:r>
      <w:r w:rsidRPr="00B1074C">
        <w:rPr>
          <w:rFonts w:ascii="Lotus Linotype" w:hAnsi="Lotus Linotype" w:cs="Lotus Linotype"/>
          <w:sz w:val="28"/>
          <w:szCs w:val="28"/>
          <w:rtl/>
        </w:rPr>
        <w:t>ُتلوا تحت أديم السماء، وخير قتيل من قتلوا، كلاب أهل النار، قد كان هؤلاء مسلمين فصاروا كفاراً. [سنن ابن ماجه: 1/</w:t>
      </w:r>
      <w:r>
        <w:rPr>
          <w:rFonts w:ascii="Lotus Linotype" w:hAnsi="Lotus Linotype" w:cs="Lotus Linotype" w:hint="cs"/>
          <w:sz w:val="28"/>
          <w:szCs w:val="28"/>
          <w:rtl/>
        </w:rPr>
        <w:t xml:space="preserve"> </w:t>
      </w:r>
      <w:r w:rsidRPr="00B1074C">
        <w:rPr>
          <w:rFonts w:ascii="Lotus Linotype" w:hAnsi="Lotus Linotype" w:cs="Lotus Linotype"/>
          <w:sz w:val="28"/>
          <w:szCs w:val="28"/>
          <w:rtl/>
        </w:rPr>
        <w:t xml:space="preserve">62]. وهذا </w:t>
      </w:r>
      <w:r w:rsidR="00351D13">
        <w:rPr>
          <w:rFonts w:ascii="Lotus Linotype" w:hAnsi="Lotus Linotype" w:cs="Lotus Linotype" w:hint="cs"/>
          <w:sz w:val="28"/>
          <w:szCs w:val="28"/>
          <w:rtl/>
        </w:rPr>
        <w:t>الرواية ضعيفة</w:t>
      </w:r>
      <w:r w:rsidRPr="00B1074C">
        <w:rPr>
          <w:rFonts w:ascii="Lotus Linotype" w:hAnsi="Lotus Linotype" w:cs="Lotus Linotype"/>
          <w:sz w:val="28"/>
          <w:szCs w:val="28"/>
          <w:rtl/>
        </w:rPr>
        <w:t xml:space="preserve"> له</w:t>
      </w:r>
      <w:r w:rsidR="00351D13">
        <w:rPr>
          <w:rFonts w:ascii="Lotus Linotype" w:hAnsi="Lotus Linotype" w:cs="Lotus Linotype" w:hint="cs"/>
          <w:sz w:val="28"/>
          <w:szCs w:val="28"/>
          <w:rtl/>
        </w:rPr>
        <w:t>ا</w:t>
      </w:r>
      <w:r w:rsidRPr="00B1074C">
        <w:rPr>
          <w:rFonts w:ascii="Lotus Linotype" w:hAnsi="Lotus Linotype" w:cs="Lotus Linotype"/>
          <w:sz w:val="28"/>
          <w:szCs w:val="28"/>
          <w:rtl/>
        </w:rPr>
        <w:t xml:space="preserve"> علتان:</w:t>
      </w:r>
      <w:r w:rsidRPr="00B1074C">
        <w:rPr>
          <w:rFonts w:ascii="Lotus Linotype" w:hAnsi="Lotus Linotype" w:cs="Lotus Linotype" w:hint="cs"/>
          <w:sz w:val="28"/>
          <w:szCs w:val="28"/>
          <w:rtl/>
        </w:rPr>
        <w:t xml:space="preserve"> </w:t>
      </w:r>
      <w:r w:rsidR="00D57FED">
        <w:rPr>
          <w:rFonts w:ascii="Lotus Linotype" w:hAnsi="Lotus Linotype" w:cs="Lotus Linotype" w:hint="cs"/>
          <w:sz w:val="28"/>
          <w:szCs w:val="28"/>
          <w:rtl/>
        </w:rPr>
        <w:t xml:space="preserve">العلة </w:t>
      </w:r>
      <w:r w:rsidRPr="00B1074C">
        <w:rPr>
          <w:rFonts w:ascii="Lotus Linotype" w:hAnsi="Lotus Linotype" w:cs="Lotus Linotype"/>
          <w:sz w:val="28"/>
          <w:szCs w:val="28"/>
          <w:rtl/>
        </w:rPr>
        <w:t xml:space="preserve">الأولى: في </w:t>
      </w:r>
      <w:r w:rsidR="00351D13">
        <w:rPr>
          <w:rFonts w:ascii="Lotus Linotype" w:hAnsi="Lotus Linotype" w:cs="Lotus Linotype" w:hint="cs"/>
          <w:sz w:val="28"/>
          <w:szCs w:val="28"/>
          <w:rtl/>
        </w:rPr>
        <w:t xml:space="preserve">سندها </w:t>
      </w:r>
      <w:r w:rsidRPr="00B1074C">
        <w:rPr>
          <w:rFonts w:ascii="Lotus Linotype" w:hAnsi="Lotus Linotype" w:cs="Lotus Linotype"/>
          <w:sz w:val="28"/>
          <w:szCs w:val="28"/>
          <w:rtl/>
        </w:rPr>
        <w:t>أبو</w:t>
      </w:r>
      <w:r w:rsidRPr="00B1074C">
        <w:rPr>
          <w:rFonts w:ascii="Lotus Linotype" w:hAnsi="Lotus Linotype" w:cs="Lotus Linotype" w:hint="cs"/>
          <w:sz w:val="28"/>
          <w:szCs w:val="28"/>
          <w:rtl/>
        </w:rPr>
        <w:t xml:space="preserve"> </w:t>
      </w:r>
      <w:r w:rsidRPr="00B1074C">
        <w:rPr>
          <w:rFonts w:ascii="Lotus Linotype" w:hAnsi="Lotus Linotype" w:cs="Lotus Linotype"/>
          <w:sz w:val="28"/>
          <w:szCs w:val="28"/>
          <w:rtl/>
        </w:rPr>
        <w:t>غالب الر</w:t>
      </w:r>
      <w:r w:rsidRPr="00B1074C">
        <w:rPr>
          <w:rFonts w:ascii="Lotus Linotype" w:hAnsi="Lotus Linotype" w:cs="Lotus Linotype" w:hint="cs"/>
          <w:sz w:val="28"/>
          <w:szCs w:val="28"/>
          <w:rtl/>
        </w:rPr>
        <w:t>ا</w:t>
      </w:r>
      <w:r w:rsidRPr="00B1074C">
        <w:rPr>
          <w:rFonts w:ascii="Lotus Linotype" w:hAnsi="Lotus Linotype" w:cs="Lotus Linotype"/>
          <w:sz w:val="28"/>
          <w:szCs w:val="28"/>
          <w:rtl/>
        </w:rPr>
        <w:t xml:space="preserve">وي عن أبي </w:t>
      </w:r>
      <w:proofErr w:type="spellStart"/>
      <w:r w:rsidRPr="00B1074C">
        <w:rPr>
          <w:rFonts w:ascii="Lotus Linotype" w:hAnsi="Lotus Linotype" w:cs="Lotus Linotype"/>
          <w:sz w:val="28"/>
          <w:szCs w:val="28"/>
          <w:rtl/>
        </w:rPr>
        <w:t>أمامة</w:t>
      </w:r>
      <w:proofErr w:type="spellEnd"/>
      <w:r w:rsidRPr="00B1074C">
        <w:rPr>
          <w:rFonts w:ascii="Lotus Linotype" w:hAnsi="Lotus Linotype" w:cs="Lotus Linotype"/>
          <w:sz w:val="28"/>
          <w:szCs w:val="28"/>
          <w:rtl/>
        </w:rPr>
        <w:t>، وهو</w:t>
      </w:r>
      <w:r w:rsidRPr="00B1074C">
        <w:rPr>
          <w:rFonts w:ascii="Lotus Linotype" w:hAnsi="Lotus Linotype" w:cs="Lotus Linotype" w:hint="cs"/>
          <w:sz w:val="28"/>
          <w:szCs w:val="28"/>
          <w:rtl/>
        </w:rPr>
        <w:t xml:space="preserve"> </w:t>
      </w:r>
      <w:r w:rsidRPr="00B1074C">
        <w:rPr>
          <w:rFonts w:ascii="Lotus Linotype" w:hAnsi="Lotus Linotype" w:cs="Lotus Linotype"/>
          <w:sz w:val="28"/>
          <w:szCs w:val="28"/>
          <w:rtl/>
        </w:rPr>
        <w:t xml:space="preserve">وإن وثقه </w:t>
      </w:r>
      <w:r w:rsidR="00BB467F">
        <w:rPr>
          <w:rFonts w:ascii="Lotus Linotype" w:hAnsi="Lotus Linotype" w:cs="Lotus Linotype" w:hint="cs"/>
          <w:sz w:val="28"/>
          <w:szCs w:val="28"/>
          <w:rtl/>
        </w:rPr>
        <w:t xml:space="preserve">بعض العلماء </w:t>
      </w:r>
      <w:r w:rsidRPr="00B1074C">
        <w:rPr>
          <w:rFonts w:ascii="Lotus Linotype" w:hAnsi="Lotus Linotype" w:cs="Lotus Linotype"/>
          <w:sz w:val="28"/>
          <w:szCs w:val="28"/>
          <w:rtl/>
        </w:rPr>
        <w:t>فقد ضعَّفه ابن سعد وأبو</w:t>
      </w:r>
      <w:r w:rsidRPr="00B1074C">
        <w:rPr>
          <w:rFonts w:ascii="Lotus Linotype" w:hAnsi="Lotus Linotype" w:cs="Lotus Linotype" w:hint="cs"/>
          <w:sz w:val="28"/>
          <w:szCs w:val="28"/>
          <w:rtl/>
        </w:rPr>
        <w:t xml:space="preserve"> </w:t>
      </w:r>
      <w:r w:rsidR="00BB467F">
        <w:rPr>
          <w:rFonts w:ascii="Lotus Linotype" w:hAnsi="Lotus Linotype" w:cs="Lotus Linotype"/>
          <w:sz w:val="28"/>
          <w:szCs w:val="28"/>
          <w:rtl/>
        </w:rPr>
        <w:t>حاتم والنسائي</w:t>
      </w:r>
      <w:r w:rsidRPr="00B1074C">
        <w:rPr>
          <w:rFonts w:ascii="Lotus Linotype" w:hAnsi="Lotus Linotype" w:cs="Lotus Linotype"/>
          <w:sz w:val="28"/>
          <w:szCs w:val="28"/>
          <w:rtl/>
        </w:rPr>
        <w:t xml:space="preserve"> </w:t>
      </w:r>
      <w:r w:rsidR="00BB467F">
        <w:rPr>
          <w:rFonts w:ascii="Lotus Linotype" w:hAnsi="Lotus Linotype" w:cs="Lotus Linotype" w:hint="cs"/>
          <w:sz w:val="28"/>
          <w:szCs w:val="28"/>
          <w:rtl/>
        </w:rPr>
        <w:t>و</w:t>
      </w:r>
      <w:r w:rsidRPr="00B1074C">
        <w:rPr>
          <w:rFonts w:ascii="Lotus Linotype" w:hAnsi="Lotus Linotype" w:cs="Lotus Linotype"/>
          <w:sz w:val="28"/>
          <w:szCs w:val="28"/>
          <w:rtl/>
        </w:rPr>
        <w:t>قال فيه ابن حبان منكر الحديث</w:t>
      </w:r>
      <w:r w:rsidR="00BB467F">
        <w:rPr>
          <w:rFonts w:ascii="Lotus Linotype" w:hAnsi="Lotus Linotype" w:cs="Lotus Linotype" w:hint="cs"/>
          <w:sz w:val="28"/>
          <w:szCs w:val="28"/>
          <w:rtl/>
        </w:rPr>
        <w:t>،</w:t>
      </w:r>
      <w:r w:rsidRPr="00B1074C">
        <w:rPr>
          <w:rFonts w:ascii="Lotus Linotype" w:hAnsi="Lotus Linotype" w:cs="Lotus Linotype"/>
          <w:sz w:val="28"/>
          <w:szCs w:val="28"/>
          <w:rtl/>
        </w:rPr>
        <w:t xml:space="preserve"> فمثله لا يحتج به.</w:t>
      </w:r>
      <w:r w:rsidRPr="00B1074C">
        <w:rPr>
          <w:rFonts w:ascii="Lotus Linotype" w:hAnsi="Lotus Linotype" w:cs="Lotus Linotype" w:hint="cs"/>
          <w:sz w:val="28"/>
          <w:szCs w:val="28"/>
          <w:rtl/>
        </w:rPr>
        <w:t xml:space="preserve"> </w:t>
      </w:r>
      <w:r w:rsidR="00D57FED">
        <w:rPr>
          <w:rFonts w:ascii="Lotus Linotype" w:hAnsi="Lotus Linotype" w:cs="Lotus Linotype" w:hint="cs"/>
          <w:sz w:val="28"/>
          <w:szCs w:val="28"/>
          <w:rtl/>
        </w:rPr>
        <w:t xml:space="preserve">العلة </w:t>
      </w:r>
      <w:r w:rsidRPr="00B1074C">
        <w:rPr>
          <w:rFonts w:ascii="Lotus Linotype" w:hAnsi="Lotus Linotype" w:cs="Lotus Linotype"/>
          <w:sz w:val="28"/>
          <w:szCs w:val="28"/>
          <w:rtl/>
        </w:rPr>
        <w:t xml:space="preserve">الثانية: قوله في هذه الرواية "فصاروا كفاراً" انفرد به </w:t>
      </w:r>
      <w:r w:rsidRPr="00B1074C">
        <w:rPr>
          <w:rFonts w:ascii="Lotus Linotype" w:hAnsi="Lotus Linotype" w:cs="Lotus Linotype" w:hint="cs"/>
          <w:sz w:val="28"/>
          <w:szCs w:val="28"/>
          <w:rtl/>
        </w:rPr>
        <w:t xml:space="preserve">ـ </w:t>
      </w:r>
      <w:r w:rsidRPr="00B1074C">
        <w:rPr>
          <w:rFonts w:ascii="Lotus Linotype" w:hAnsi="Lotus Linotype" w:cs="Lotus Linotype"/>
          <w:sz w:val="28"/>
          <w:szCs w:val="28"/>
          <w:rtl/>
        </w:rPr>
        <w:t xml:space="preserve">فيما أعلم </w:t>
      </w:r>
      <w:r w:rsidRPr="00B1074C">
        <w:rPr>
          <w:rFonts w:ascii="Lotus Linotype" w:hAnsi="Lotus Linotype" w:cs="Lotus Linotype" w:hint="cs"/>
          <w:sz w:val="28"/>
          <w:szCs w:val="28"/>
          <w:rtl/>
        </w:rPr>
        <w:t xml:space="preserve">ـ </w:t>
      </w:r>
      <w:r w:rsidRPr="00B1074C">
        <w:rPr>
          <w:rFonts w:ascii="Lotus Linotype" w:hAnsi="Lotus Linotype" w:cs="Lotus Linotype"/>
          <w:sz w:val="28"/>
          <w:szCs w:val="28"/>
          <w:rtl/>
        </w:rPr>
        <w:t>سهل بن أبي سهل وهو</w:t>
      </w:r>
      <w:r w:rsidRPr="00B1074C">
        <w:rPr>
          <w:rFonts w:ascii="Lotus Linotype" w:hAnsi="Lotus Linotype" w:cs="Lotus Linotype" w:hint="cs"/>
          <w:sz w:val="28"/>
          <w:szCs w:val="28"/>
          <w:rtl/>
        </w:rPr>
        <w:t xml:space="preserve"> </w:t>
      </w:r>
      <w:r w:rsidRPr="00B1074C">
        <w:rPr>
          <w:rFonts w:ascii="Lotus Linotype" w:hAnsi="Lotus Linotype" w:cs="Lotus Linotype"/>
          <w:sz w:val="28"/>
          <w:szCs w:val="28"/>
          <w:rtl/>
        </w:rPr>
        <w:t xml:space="preserve">صدوق عن سفيان بن </w:t>
      </w:r>
      <w:proofErr w:type="spellStart"/>
      <w:r w:rsidRPr="00B1074C">
        <w:rPr>
          <w:rFonts w:ascii="Lotus Linotype" w:hAnsi="Lotus Linotype" w:cs="Lotus Linotype"/>
          <w:sz w:val="28"/>
          <w:szCs w:val="28"/>
          <w:rtl/>
        </w:rPr>
        <w:t>عيينة</w:t>
      </w:r>
      <w:proofErr w:type="spellEnd"/>
      <w:r w:rsidRPr="00B1074C">
        <w:rPr>
          <w:rFonts w:ascii="Lotus Linotype" w:hAnsi="Lotus Linotype" w:cs="Lotus Linotype"/>
          <w:sz w:val="28"/>
          <w:szCs w:val="28"/>
          <w:rtl/>
        </w:rPr>
        <w:t xml:space="preserve"> عن أبي غالب، ورواه </w:t>
      </w:r>
      <w:r w:rsidR="00D57FED">
        <w:rPr>
          <w:rFonts w:ascii="Lotus Linotype" w:hAnsi="Lotus Linotype" w:cs="Lotus Linotype" w:hint="cs"/>
          <w:sz w:val="28"/>
          <w:szCs w:val="28"/>
          <w:rtl/>
        </w:rPr>
        <w:t xml:space="preserve">بضعة عشر راويا </w:t>
      </w:r>
      <w:r w:rsidRPr="00B1074C">
        <w:rPr>
          <w:rFonts w:ascii="Lotus Linotype" w:hAnsi="Lotus Linotype" w:cs="Lotus Linotype"/>
          <w:sz w:val="28"/>
          <w:szCs w:val="28"/>
          <w:rtl/>
        </w:rPr>
        <w:t>عن أبي غالب ولم يذكروا في رواي</w:t>
      </w:r>
      <w:r w:rsidR="00D57FED">
        <w:rPr>
          <w:rFonts w:ascii="Lotus Linotype" w:hAnsi="Lotus Linotype" w:cs="Lotus Linotype" w:hint="cs"/>
          <w:sz w:val="28"/>
          <w:szCs w:val="28"/>
          <w:rtl/>
        </w:rPr>
        <w:t>ا</w:t>
      </w:r>
      <w:r w:rsidR="00D57FED">
        <w:rPr>
          <w:rFonts w:ascii="Lotus Linotype" w:hAnsi="Lotus Linotype" w:cs="Lotus Linotype"/>
          <w:sz w:val="28"/>
          <w:szCs w:val="28"/>
          <w:rtl/>
        </w:rPr>
        <w:t xml:space="preserve">تهم </w:t>
      </w:r>
      <w:r w:rsidR="00BB467F">
        <w:rPr>
          <w:rFonts w:ascii="Lotus Linotype" w:hAnsi="Lotus Linotype" w:cs="Lotus Linotype" w:hint="cs"/>
          <w:sz w:val="28"/>
          <w:szCs w:val="28"/>
          <w:rtl/>
        </w:rPr>
        <w:t xml:space="preserve">هذه اللفظة </w:t>
      </w:r>
      <w:r w:rsidR="00D57FED">
        <w:rPr>
          <w:rFonts w:ascii="Lotus Linotype" w:hAnsi="Lotus Linotype" w:cs="Lotus Linotype"/>
          <w:sz w:val="28"/>
          <w:szCs w:val="28"/>
          <w:rtl/>
        </w:rPr>
        <w:t>"فصاروا كفارا"</w:t>
      </w:r>
      <w:r w:rsidRPr="00B1074C">
        <w:rPr>
          <w:rFonts w:ascii="Lotus Linotype" w:hAnsi="Lotus Linotype" w:cs="Lotus Linotype"/>
          <w:sz w:val="28"/>
          <w:szCs w:val="28"/>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F2FF00"/>
    <w:lvl w:ilvl="0">
      <w:numFmt w:val="bullet"/>
      <w:lvlText w:val="*"/>
      <w:lvlJc w:val="left"/>
    </w:lvl>
  </w:abstractNum>
  <w:num w:numId="1">
    <w:abstractNumId w:val="0"/>
    <w:lvlOverride w:ilvl="0">
      <w:lvl w:ilvl="0">
        <w:start w:val="1"/>
        <w:numFmt w:val="irohaFullWidth"/>
        <w:lvlText w:val=""/>
        <w:legacy w:legacy="1" w:legacySpace="0" w:legacyIndent="283"/>
        <w:lvlJc w:val="center"/>
        <w:pPr>
          <w:ind w:left="296" w:hanging="283"/>
        </w:pPr>
        <w:rPr>
          <w:rFonts w:ascii="Symbol" w:hAnsi="Symbol" w:hint="default"/>
        </w:rPr>
      </w:lvl>
    </w:lvlOverride>
  </w:num>
  <w:num w:numId="2">
    <w:abstractNumId w:val="0"/>
    <w:lvlOverride w:ilvl="0">
      <w:lvl w:ilvl="0">
        <w:start w:val="1"/>
        <w:numFmt w:val="irohaFullWidth"/>
        <w:lvlText w:val=""/>
        <w:legacy w:legacy="1" w:legacySpace="0" w:legacyIndent="283"/>
        <w:lvlJc w:val="center"/>
        <w:pPr>
          <w:ind w:left="296"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25"/>
    <w:rsid w:val="00083C42"/>
    <w:rsid w:val="000974F6"/>
    <w:rsid w:val="000A1426"/>
    <w:rsid w:val="0011014D"/>
    <w:rsid w:val="001258A8"/>
    <w:rsid w:val="00164365"/>
    <w:rsid w:val="001B6AC2"/>
    <w:rsid w:val="001E1CE0"/>
    <w:rsid w:val="00281CAA"/>
    <w:rsid w:val="002A412D"/>
    <w:rsid w:val="00311F25"/>
    <w:rsid w:val="00330026"/>
    <w:rsid w:val="00351D13"/>
    <w:rsid w:val="00355613"/>
    <w:rsid w:val="00361461"/>
    <w:rsid w:val="0037416B"/>
    <w:rsid w:val="003B43A7"/>
    <w:rsid w:val="0047208F"/>
    <w:rsid w:val="00476C5E"/>
    <w:rsid w:val="004F6D7C"/>
    <w:rsid w:val="005322B1"/>
    <w:rsid w:val="0053740B"/>
    <w:rsid w:val="00542C62"/>
    <w:rsid w:val="00562BE8"/>
    <w:rsid w:val="00597BCE"/>
    <w:rsid w:val="005D3AC0"/>
    <w:rsid w:val="005E2D39"/>
    <w:rsid w:val="005F4696"/>
    <w:rsid w:val="005F7B15"/>
    <w:rsid w:val="005F7E52"/>
    <w:rsid w:val="00611980"/>
    <w:rsid w:val="00617C22"/>
    <w:rsid w:val="006560A9"/>
    <w:rsid w:val="006B3683"/>
    <w:rsid w:val="006C73D8"/>
    <w:rsid w:val="006D656D"/>
    <w:rsid w:val="007169D7"/>
    <w:rsid w:val="00727E51"/>
    <w:rsid w:val="00790020"/>
    <w:rsid w:val="00794718"/>
    <w:rsid w:val="007B5A4A"/>
    <w:rsid w:val="007E2C65"/>
    <w:rsid w:val="008063E0"/>
    <w:rsid w:val="008303B7"/>
    <w:rsid w:val="00845AAA"/>
    <w:rsid w:val="00863C58"/>
    <w:rsid w:val="00876D3B"/>
    <w:rsid w:val="008F350B"/>
    <w:rsid w:val="009049A0"/>
    <w:rsid w:val="009208E4"/>
    <w:rsid w:val="00945F07"/>
    <w:rsid w:val="00953D57"/>
    <w:rsid w:val="009600F9"/>
    <w:rsid w:val="009E3FE4"/>
    <w:rsid w:val="00A52C4C"/>
    <w:rsid w:val="00A73E45"/>
    <w:rsid w:val="00B062AD"/>
    <w:rsid w:val="00B12402"/>
    <w:rsid w:val="00BB16A8"/>
    <w:rsid w:val="00BB38BB"/>
    <w:rsid w:val="00BB467F"/>
    <w:rsid w:val="00C8015D"/>
    <w:rsid w:val="00D323A7"/>
    <w:rsid w:val="00D57FED"/>
    <w:rsid w:val="00D77992"/>
    <w:rsid w:val="00DB264B"/>
    <w:rsid w:val="00DF37E7"/>
    <w:rsid w:val="00E019CE"/>
    <w:rsid w:val="00E76A48"/>
    <w:rsid w:val="00E85DB0"/>
    <w:rsid w:val="00E94549"/>
    <w:rsid w:val="00EB6C26"/>
    <w:rsid w:val="00EC4FEB"/>
    <w:rsid w:val="00ED0A56"/>
    <w:rsid w:val="00EF4887"/>
    <w:rsid w:val="00F14609"/>
    <w:rsid w:val="00F20623"/>
    <w:rsid w:val="00F21266"/>
    <w:rsid w:val="00F2274C"/>
    <w:rsid w:val="00F357E1"/>
    <w:rsid w:val="00F52D16"/>
    <w:rsid w:val="00F82D33"/>
    <w:rsid w:val="00FA673D"/>
    <w:rsid w:val="00FF7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47208F"/>
  </w:style>
  <w:style w:type="character" w:styleId="a3">
    <w:name w:val="page number"/>
    <w:basedOn w:val="a0"/>
    <w:rsid w:val="0047208F"/>
  </w:style>
  <w:style w:type="paragraph" w:styleId="a4">
    <w:name w:val="header"/>
    <w:basedOn w:val="a"/>
    <w:link w:val="Char"/>
    <w:rsid w:val="0047208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Arabic Transparent"/>
      <w:sz w:val="28"/>
      <w:szCs w:val="28"/>
    </w:rPr>
  </w:style>
  <w:style w:type="character" w:customStyle="1" w:styleId="Char">
    <w:name w:val="رأس الصفحة Char"/>
    <w:basedOn w:val="a0"/>
    <w:link w:val="a4"/>
    <w:rsid w:val="0047208F"/>
    <w:rPr>
      <w:rFonts w:ascii="Times New Roman" w:eastAsia="Times New Roman" w:hAnsi="Times New Roman" w:cs="Arabic Transparent"/>
      <w:sz w:val="28"/>
      <w:szCs w:val="28"/>
    </w:rPr>
  </w:style>
  <w:style w:type="paragraph" w:styleId="a5">
    <w:name w:val="footer"/>
    <w:basedOn w:val="a"/>
    <w:link w:val="Char0"/>
    <w:uiPriority w:val="99"/>
    <w:rsid w:val="0047208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Arabic Transparent"/>
      <w:sz w:val="28"/>
      <w:szCs w:val="28"/>
    </w:rPr>
  </w:style>
  <w:style w:type="character" w:customStyle="1" w:styleId="Char0">
    <w:name w:val="تذييل الصفحة Char"/>
    <w:basedOn w:val="a0"/>
    <w:link w:val="a5"/>
    <w:uiPriority w:val="99"/>
    <w:rsid w:val="0047208F"/>
    <w:rPr>
      <w:rFonts w:ascii="Times New Roman" w:eastAsia="Times New Roman" w:hAnsi="Times New Roman" w:cs="Arabic Transparent"/>
      <w:sz w:val="28"/>
      <w:szCs w:val="28"/>
    </w:rPr>
  </w:style>
  <w:style w:type="paragraph" w:styleId="a6">
    <w:name w:val="Document Map"/>
    <w:basedOn w:val="a"/>
    <w:link w:val="Char1"/>
    <w:semiHidden/>
    <w:rsid w:val="0047208F"/>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rPr>
  </w:style>
  <w:style w:type="character" w:customStyle="1" w:styleId="Char1">
    <w:name w:val="مخطط المستند Char"/>
    <w:basedOn w:val="a0"/>
    <w:link w:val="a6"/>
    <w:semiHidden/>
    <w:rsid w:val="0047208F"/>
    <w:rPr>
      <w:rFonts w:ascii="Tahoma" w:eastAsia="Times New Roman" w:hAnsi="Tahoma" w:cs="Tahoma"/>
      <w:sz w:val="20"/>
      <w:szCs w:val="20"/>
      <w:shd w:val="clear" w:color="auto" w:fill="000080"/>
    </w:rPr>
  </w:style>
  <w:style w:type="paragraph" w:styleId="a7">
    <w:name w:val="footnote text"/>
    <w:basedOn w:val="a"/>
    <w:link w:val="Char2"/>
    <w:uiPriority w:val="99"/>
    <w:semiHidden/>
    <w:unhideWhenUsed/>
    <w:rsid w:val="0047208F"/>
    <w:pPr>
      <w:spacing w:after="0" w:line="240" w:lineRule="auto"/>
    </w:pPr>
    <w:rPr>
      <w:rFonts w:eastAsia="Times New Roman"/>
      <w:sz w:val="20"/>
      <w:szCs w:val="20"/>
    </w:rPr>
  </w:style>
  <w:style w:type="character" w:customStyle="1" w:styleId="Char2">
    <w:name w:val="نص حاشية سفلية Char"/>
    <w:basedOn w:val="a0"/>
    <w:link w:val="a7"/>
    <w:uiPriority w:val="99"/>
    <w:semiHidden/>
    <w:rsid w:val="0047208F"/>
    <w:rPr>
      <w:rFonts w:eastAsia="Times New Roman"/>
      <w:sz w:val="20"/>
      <w:szCs w:val="20"/>
    </w:rPr>
  </w:style>
  <w:style w:type="character" w:styleId="a8">
    <w:name w:val="footnote reference"/>
    <w:basedOn w:val="a0"/>
    <w:uiPriority w:val="99"/>
    <w:semiHidden/>
    <w:unhideWhenUsed/>
    <w:rsid w:val="004720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47208F"/>
  </w:style>
  <w:style w:type="character" w:styleId="a3">
    <w:name w:val="page number"/>
    <w:basedOn w:val="a0"/>
    <w:rsid w:val="0047208F"/>
  </w:style>
  <w:style w:type="paragraph" w:styleId="a4">
    <w:name w:val="header"/>
    <w:basedOn w:val="a"/>
    <w:link w:val="Char"/>
    <w:rsid w:val="0047208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Arabic Transparent"/>
      <w:sz w:val="28"/>
      <w:szCs w:val="28"/>
    </w:rPr>
  </w:style>
  <w:style w:type="character" w:customStyle="1" w:styleId="Char">
    <w:name w:val="رأس الصفحة Char"/>
    <w:basedOn w:val="a0"/>
    <w:link w:val="a4"/>
    <w:rsid w:val="0047208F"/>
    <w:rPr>
      <w:rFonts w:ascii="Times New Roman" w:eastAsia="Times New Roman" w:hAnsi="Times New Roman" w:cs="Arabic Transparent"/>
      <w:sz w:val="28"/>
      <w:szCs w:val="28"/>
    </w:rPr>
  </w:style>
  <w:style w:type="paragraph" w:styleId="a5">
    <w:name w:val="footer"/>
    <w:basedOn w:val="a"/>
    <w:link w:val="Char0"/>
    <w:uiPriority w:val="99"/>
    <w:rsid w:val="0047208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Arabic Transparent"/>
      <w:sz w:val="28"/>
      <w:szCs w:val="28"/>
    </w:rPr>
  </w:style>
  <w:style w:type="character" w:customStyle="1" w:styleId="Char0">
    <w:name w:val="تذييل الصفحة Char"/>
    <w:basedOn w:val="a0"/>
    <w:link w:val="a5"/>
    <w:uiPriority w:val="99"/>
    <w:rsid w:val="0047208F"/>
    <w:rPr>
      <w:rFonts w:ascii="Times New Roman" w:eastAsia="Times New Roman" w:hAnsi="Times New Roman" w:cs="Arabic Transparent"/>
      <w:sz w:val="28"/>
      <w:szCs w:val="28"/>
    </w:rPr>
  </w:style>
  <w:style w:type="paragraph" w:styleId="a6">
    <w:name w:val="Document Map"/>
    <w:basedOn w:val="a"/>
    <w:link w:val="Char1"/>
    <w:semiHidden/>
    <w:rsid w:val="0047208F"/>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rPr>
  </w:style>
  <w:style w:type="character" w:customStyle="1" w:styleId="Char1">
    <w:name w:val="مخطط المستند Char"/>
    <w:basedOn w:val="a0"/>
    <w:link w:val="a6"/>
    <w:semiHidden/>
    <w:rsid w:val="0047208F"/>
    <w:rPr>
      <w:rFonts w:ascii="Tahoma" w:eastAsia="Times New Roman" w:hAnsi="Tahoma" w:cs="Tahoma"/>
      <w:sz w:val="20"/>
      <w:szCs w:val="20"/>
      <w:shd w:val="clear" w:color="auto" w:fill="000080"/>
    </w:rPr>
  </w:style>
  <w:style w:type="paragraph" w:styleId="a7">
    <w:name w:val="footnote text"/>
    <w:basedOn w:val="a"/>
    <w:link w:val="Char2"/>
    <w:uiPriority w:val="99"/>
    <w:semiHidden/>
    <w:unhideWhenUsed/>
    <w:rsid w:val="0047208F"/>
    <w:pPr>
      <w:spacing w:after="0" w:line="240" w:lineRule="auto"/>
    </w:pPr>
    <w:rPr>
      <w:rFonts w:eastAsia="Times New Roman"/>
      <w:sz w:val="20"/>
      <w:szCs w:val="20"/>
    </w:rPr>
  </w:style>
  <w:style w:type="character" w:customStyle="1" w:styleId="Char2">
    <w:name w:val="نص حاشية سفلية Char"/>
    <w:basedOn w:val="a0"/>
    <w:link w:val="a7"/>
    <w:uiPriority w:val="99"/>
    <w:semiHidden/>
    <w:rsid w:val="0047208F"/>
    <w:rPr>
      <w:rFonts w:eastAsia="Times New Roman"/>
      <w:sz w:val="20"/>
      <w:szCs w:val="20"/>
    </w:rPr>
  </w:style>
  <w:style w:type="character" w:styleId="a8">
    <w:name w:val="footnote reference"/>
    <w:basedOn w:val="a0"/>
    <w:uiPriority w:val="99"/>
    <w:semiHidden/>
    <w:unhideWhenUsed/>
    <w:rsid w:val="00472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1409</TotalTime>
  <Pages>37</Pages>
  <Words>9650</Words>
  <Characters>55010</Characters>
  <Application>Microsoft Office Word</Application>
  <DocSecurity>0</DocSecurity>
  <Lines>458</Lines>
  <Paragraphs>129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70</cp:revision>
  <dcterms:created xsi:type="dcterms:W3CDTF">2015-03-08T18:51:00Z</dcterms:created>
  <dcterms:modified xsi:type="dcterms:W3CDTF">2015-03-15T09:36:00Z</dcterms:modified>
</cp:coreProperties>
</file>