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CE9" w:rsidRPr="00484D5B" w:rsidRDefault="00032CE9" w:rsidP="004674AA">
      <w:pPr>
        <w:jc w:val="center"/>
        <w:rPr>
          <w:rFonts w:ascii="Traditional Arabic" w:hAnsi="Traditional Arabic" w:cs="Traditional Arabic"/>
          <w:b/>
          <w:bCs/>
          <w:color w:val="000000" w:themeColor="text1"/>
          <w:sz w:val="36"/>
          <w:szCs w:val="36"/>
          <w:u w:val="single"/>
          <w:rtl/>
          <w:lang w:bidi="ar-JO"/>
        </w:rPr>
      </w:pPr>
      <w:r w:rsidRPr="00484D5B">
        <w:rPr>
          <w:rFonts w:ascii="Traditional Arabic" w:hAnsi="Traditional Arabic" w:cs="Traditional Arabic" w:hint="cs"/>
          <w:b/>
          <w:bCs/>
          <w:color w:val="000000" w:themeColor="text1"/>
          <w:sz w:val="36"/>
          <w:szCs w:val="36"/>
          <w:u w:val="single"/>
          <w:rtl/>
          <w:lang w:bidi="ar-JO"/>
        </w:rPr>
        <w:t>الشبهات والشهوات والهوى</w:t>
      </w:r>
    </w:p>
    <w:p w:rsidR="00032CE9" w:rsidRDefault="00032CE9" w:rsidP="004674AA">
      <w:pPr>
        <w:jc w:val="center"/>
        <w:rPr>
          <w:rFonts w:ascii="Traditional Arabic" w:hAnsi="Traditional Arabic" w:cs="Traditional Arabic" w:hint="cs"/>
          <w:b/>
          <w:bCs/>
          <w:color w:val="000000" w:themeColor="text1"/>
          <w:sz w:val="36"/>
          <w:szCs w:val="36"/>
          <w:u w:val="single"/>
          <w:rtl/>
          <w:lang w:bidi="ar-JO"/>
        </w:rPr>
      </w:pPr>
      <w:r w:rsidRPr="00484D5B">
        <w:rPr>
          <w:rFonts w:ascii="Traditional Arabic" w:hAnsi="Traditional Arabic" w:cs="Traditional Arabic" w:hint="cs"/>
          <w:b/>
          <w:bCs/>
          <w:color w:val="000000" w:themeColor="text1"/>
          <w:sz w:val="36"/>
          <w:szCs w:val="36"/>
          <w:u w:val="single"/>
          <w:rtl/>
          <w:lang w:bidi="ar-JO"/>
        </w:rPr>
        <w:t>ومنهج المعالجة</w:t>
      </w:r>
    </w:p>
    <w:p w:rsidR="004674AA" w:rsidRPr="004674AA" w:rsidRDefault="004674AA" w:rsidP="004674AA">
      <w:pPr>
        <w:jc w:val="right"/>
        <w:rPr>
          <w:rFonts w:ascii="Traditional Arabic" w:hAnsi="Traditional Arabic" w:cs="Traditional Arabic"/>
          <w:b/>
          <w:bCs/>
          <w:color w:val="000000" w:themeColor="text1"/>
          <w:sz w:val="36"/>
          <w:szCs w:val="36"/>
          <w:rtl/>
          <w:lang w:bidi="ar-JO"/>
        </w:rPr>
      </w:pPr>
      <w:r w:rsidRPr="004674AA">
        <w:rPr>
          <w:rFonts w:ascii="Traditional Arabic" w:hAnsi="Traditional Arabic" w:cs="Traditional Arabic" w:hint="cs"/>
          <w:b/>
          <w:bCs/>
          <w:color w:val="000000" w:themeColor="text1"/>
          <w:sz w:val="36"/>
          <w:szCs w:val="36"/>
          <w:rtl/>
          <w:lang w:bidi="ar-JO"/>
        </w:rPr>
        <w:t>د. محمد سعيد حوى</w:t>
      </w:r>
    </w:p>
    <w:p w:rsidR="004A783D" w:rsidRPr="00DE4F99" w:rsidRDefault="004A783D" w:rsidP="00AF0032">
      <w:pPr>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 xml:space="preserve"> عَنْ عَامِرٍ، قَالَ: سَمِعْتُ النُّعْمَانَ بْنَ بَشِيرٍ، يَقُولُ: سَمِعْتُ رَسُولَ اللَّهِ صَلَّى اللهُ عَلَيْهِ وَسَلَّمَ يَقُولُ: " الحَلاَلُ بَيِّنٌ، وَالحَرَامُ بَيِّنٌ، وَبَيْنَهُمَا مُشَبَّهَاتٌ لاَ يَعْلَمُهَا كَثِيرٌ مِنَ النَّاسِ، فَمَنِ اتَّقَى المُشَبَّهَاتِ اسْتَبْرَأَ لِدِينِهِ وَعِرْضِهِ، وَمَنْ وَقَعَ فِي الشُّبُهَاتِ: كَرَاعٍ يَرْعَى حَوْلَ الحِمَى، يُوشِكُ أَنْ يُوَاقِعَهُ، أَلاَ وَإِنَّ لِكُلِّ مَلِكٍ حِمًى، أَلاَ إِنَّ حِمَى اللَّهِ فِي أَرْضِهِ مَحَارِمُهُ، أَلاَ وَإِنَّ فِي الجَسَدِ مُضْغَةً: إِذَا صَلَحَتْ صَلَحَ الجَسَدُ كُلُّهُ، وَإِذَا فَسَدَتْ فَسَدَ الجَسَدُ كُلُّهُ، أَلاَ وَهِيَ القَلْبُ " (صحيح البخاري)</w:t>
      </w:r>
    </w:p>
    <w:p w:rsidR="00D053DB" w:rsidRPr="00DE4F99" w:rsidRDefault="00D053DB" w:rsidP="00AF0032">
      <w:pPr>
        <w:rPr>
          <w:rFonts w:ascii="Traditional Arabic" w:hAnsi="Traditional Arabic" w:cs="Traditional Arabic"/>
          <w:color w:val="000000" w:themeColor="text1"/>
          <w:sz w:val="36"/>
          <w:szCs w:val="36"/>
          <w:rtl/>
          <w:lang w:bidi="ar-JO"/>
        </w:rPr>
      </w:pPr>
    </w:p>
    <w:p w:rsidR="00720641" w:rsidRPr="00DE4F99" w:rsidRDefault="00497991" w:rsidP="00720641">
      <w:pPr>
        <w:autoSpaceDE w:val="0"/>
        <w:autoSpaceDN w:val="0"/>
        <w:adjustRightInd w:val="0"/>
        <w:spacing w:after="0" w:line="240" w:lineRule="auto"/>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مما يعين على فهم هذا</w:t>
      </w:r>
      <w:r w:rsidR="007D5233">
        <w:rPr>
          <w:rFonts w:ascii="Traditional Arabic" w:hAnsi="Traditional Arabic" w:cs="Traditional Arabic" w:hint="cs"/>
          <w:color w:val="000000" w:themeColor="text1"/>
          <w:sz w:val="36"/>
          <w:szCs w:val="36"/>
          <w:rtl/>
          <w:lang w:bidi="ar-JO"/>
        </w:rPr>
        <w:t xml:space="preserve">الحديث ؛ </w:t>
      </w:r>
      <w:r w:rsidRPr="00DE4F99">
        <w:rPr>
          <w:rFonts w:ascii="Traditional Arabic" w:hAnsi="Traditional Arabic" w:cs="Traditional Arabic"/>
          <w:color w:val="000000" w:themeColor="text1"/>
          <w:sz w:val="36"/>
          <w:szCs w:val="36"/>
          <w:rtl/>
          <w:lang w:bidi="ar-JO"/>
        </w:rPr>
        <w:t xml:space="preserve">حديث الحسن بن علي </w:t>
      </w:r>
      <w:r w:rsidR="00720641" w:rsidRPr="00DE4F99">
        <w:rPr>
          <w:rFonts w:ascii="Traditional Arabic" w:hAnsi="Traditional Arabic" w:cs="Traditional Arabic"/>
          <w:color w:val="000000" w:themeColor="text1"/>
          <w:sz w:val="36"/>
          <w:szCs w:val="36"/>
          <w:rtl/>
          <w:lang w:bidi="ar-JO"/>
        </w:rPr>
        <w:t xml:space="preserve"> قَالَ: حَفِظْتُ مِنْ رَسُولِ اللَّهِ صَلَّى اللَّهُ عَلَيْهِ وَسَلَّمَ: «دَعْ مَا يَرِيبُكَ إِلَى مَا لَا يَرِيبُكَ، فَإِنَّ الصِّدْقَ طُمَأْنِينَةٌ، وَإِنَّ الكَذِبَ رِيبَةٌ» (الترمذي ، صحيح) </w:t>
      </w:r>
      <w:r w:rsidRPr="00DE4F99">
        <w:rPr>
          <w:rFonts w:ascii="Traditional Arabic" w:hAnsi="Traditional Arabic" w:cs="Traditional Arabic"/>
          <w:color w:val="000000" w:themeColor="text1"/>
          <w:sz w:val="36"/>
          <w:szCs w:val="36"/>
          <w:rtl/>
          <w:lang w:bidi="ar-JO"/>
        </w:rPr>
        <w:t>وسبب ورو</w:t>
      </w:r>
      <w:r w:rsidR="007D5233">
        <w:rPr>
          <w:rFonts w:ascii="Traditional Arabic" w:hAnsi="Traditional Arabic" w:cs="Traditional Arabic" w:hint="cs"/>
          <w:color w:val="000000" w:themeColor="text1"/>
          <w:sz w:val="36"/>
          <w:szCs w:val="36"/>
          <w:rtl/>
          <w:lang w:bidi="ar-JO"/>
        </w:rPr>
        <w:t>و</w:t>
      </w:r>
      <w:r w:rsidRPr="00DE4F99">
        <w:rPr>
          <w:rFonts w:ascii="Traditional Arabic" w:hAnsi="Traditional Arabic" w:cs="Traditional Arabic"/>
          <w:color w:val="000000" w:themeColor="text1"/>
          <w:sz w:val="36"/>
          <w:szCs w:val="36"/>
          <w:rtl/>
          <w:lang w:bidi="ar-JO"/>
        </w:rPr>
        <w:t>ده أن الحسن</w:t>
      </w:r>
      <w:r w:rsidR="007D5233">
        <w:rPr>
          <w:rFonts w:ascii="Traditional Arabic" w:hAnsi="Traditional Arabic" w:cs="Traditional Arabic"/>
          <w:color w:val="000000" w:themeColor="text1"/>
          <w:sz w:val="36"/>
          <w:szCs w:val="36"/>
          <w:rtl/>
          <w:lang w:bidi="ar-JO"/>
        </w:rPr>
        <w:t xml:space="preserve"> مَرَرْ</w:t>
      </w:r>
      <w:r w:rsidR="00720641" w:rsidRPr="00DE4F99">
        <w:rPr>
          <w:rFonts w:ascii="Traditional Arabic" w:hAnsi="Traditional Arabic" w:cs="Traditional Arabic"/>
          <w:color w:val="000000" w:themeColor="text1"/>
          <w:sz w:val="36"/>
          <w:szCs w:val="36"/>
          <w:rtl/>
          <w:lang w:bidi="ar-JO"/>
        </w:rPr>
        <w:t xml:space="preserve"> يَوْمًا بَيْنَ يَدَيْهِ فِي جُرُنٍ مِنْ جُرُنِ</w:t>
      </w:r>
      <w:r w:rsidR="007D5233">
        <w:rPr>
          <w:rFonts w:ascii="Traditional Arabic" w:hAnsi="Traditional Arabic" w:cs="Traditional Arabic"/>
          <w:color w:val="000000" w:themeColor="text1"/>
          <w:sz w:val="36"/>
          <w:szCs w:val="36"/>
          <w:rtl/>
          <w:lang w:bidi="ar-JO"/>
        </w:rPr>
        <w:t xml:space="preserve"> تَمْرِ الصَّدَقَةِ، فَأَخَذْ</w:t>
      </w:r>
      <w:r w:rsidR="007D5233">
        <w:rPr>
          <w:rFonts w:ascii="Traditional Arabic" w:hAnsi="Traditional Arabic" w:cs="Traditional Arabic" w:hint="cs"/>
          <w:color w:val="000000" w:themeColor="text1"/>
          <w:sz w:val="36"/>
          <w:szCs w:val="36"/>
          <w:rtl/>
          <w:lang w:bidi="ar-JO"/>
        </w:rPr>
        <w:t xml:space="preserve"> </w:t>
      </w:r>
      <w:r w:rsidR="007D5233">
        <w:rPr>
          <w:rFonts w:ascii="Traditional Arabic" w:hAnsi="Traditional Arabic" w:cs="Traditional Arabic"/>
          <w:color w:val="000000" w:themeColor="text1"/>
          <w:sz w:val="36"/>
          <w:szCs w:val="36"/>
          <w:rtl/>
          <w:lang w:bidi="ar-JO"/>
        </w:rPr>
        <w:t>تَمْرَةً وَطَرَحْهَا فِي ف</w:t>
      </w:r>
      <w:r w:rsidR="007D5233">
        <w:rPr>
          <w:rFonts w:ascii="Traditional Arabic" w:hAnsi="Traditional Arabic" w:cs="Traditional Arabic" w:hint="cs"/>
          <w:color w:val="000000" w:themeColor="text1"/>
          <w:sz w:val="36"/>
          <w:szCs w:val="36"/>
          <w:rtl/>
          <w:lang w:bidi="ar-JO"/>
        </w:rPr>
        <w:t>يه</w:t>
      </w:r>
      <w:r w:rsidR="00720641" w:rsidRPr="00DE4F99">
        <w:rPr>
          <w:rFonts w:ascii="Traditional Arabic" w:hAnsi="Traditional Arabic" w:cs="Traditional Arabic"/>
          <w:color w:val="000000" w:themeColor="text1"/>
          <w:sz w:val="36"/>
          <w:szCs w:val="36"/>
          <w:rtl/>
          <w:lang w:bidi="ar-JO"/>
        </w:rPr>
        <w:t xml:space="preserve">، فَأَخَذَ </w:t>
      </w:r>
      <w:r w:rsidR="007D5233">
        <w:rPr>
          <w:rFonts w:ascii="Traditional Arabic" w:hAnsi="Traditional Arabic" w:cs="Traditional Arabic" w:hint="cs"/>
          <w:color w:val="000000" w:themeColor="text1"/>
          <w:sz w:val="36"/>
          <w:szCs w:val="36"/>
          <w:rtl/>
          <w:lang w:bidi="ar-JO"/>
        </w:rPr>
        <w:t>النبي بقفاه</w:t>
      </w:r>
      <w:r w:rsidR="007D5233">
        <w:rPr>
          <w:rFonts w:ascii="Traditional Arabic" w:hAnsi="Traditional Arabic" w:cs="Traditional Arabic"/>
          <w:color w:val="000000" w:themeColor="text1"/>
          <w:sz w:val="36"/>
          <w:szCs w:val="36"/>
          <w:rtl/>
          <w:lang w:bidi="ar-JO"/>
        </w:rPr>
        <w:t>، ثُمَّ أَدَخَلَ يَدَهُ فِي ف</w:t>
      </w:r>
      <w:r w:rsidR="007D5233">
        <w:rPr>
          <w:rFonts w:ascii="Traditional Arabic" w:hAnsi="Traditional Arabic" w:cs="Traditional Arabic" w:hint="cs"/>
          <w:color w:val="000000" w:themeColor="text1"/>
          <w:sz w:val="36"/>
          <w:szCs w:val="36"/>
          <w:rtl/>
          <w:lang w:bidi="ar-JO"/>
        </w:rPr>
        <w:t>يه</w:t>
      </w:r>
      <w:r w:rsidR="007D5233">
        <w:rPr>
          <w:rFonts w:ascii="Traditional Arabic" w:hAnsi="Traditional Arabic" w:cs="Traditional Arabic"/>
          <w:color w:val="000000" w:themeColor="text1"/>
          <w:sz w:val="36"/>
          <w:szCs w:val="36"/>
          <w:rtl/>
          <w:lang w:bidi="ar-JO"/>
        </w:rPr>
        <w:t xml:space="preserve"> فَانْتَزَعَهَا</w:t>
      </w:r>
      <w:r w:rsidR="00720641" w:rsidRPr="00DE4F99">
        <w:rPr>
          <w:rFonts w:ascii="Traditional Arabic" w:hAnsi="Traditional Arabic" w:cs="Traditional Arabic"/>
          <w:color w:val="000000" w:themeColor="text1"/>
          <w:sz w:val="36"/>
          <w:szCs w:val="36"/>
          <w:rtl/>
          <w:lang w:bidi="ar-JO"/>
        </w:rPr>
        <w:t>، ثُمَّ طَرَحَهَا فِي الْجُرُنِ، فَقَالَ أَصْحَابُهُ: لَوْ تَرَكْتَ الْغُلَامَ فَأَكَلَهَا، فَقَالَ: «إِنَّ الصَّدَقَةَ لَا تَحِلُّ لِآلِ مُحَمَّدٍ صَلَّى اللهُ عَلَيْهِ وَسَلَّمَ» قَالَ</w:t>
      </w:r>
      <w:r w:rsidR="007D5233">
        <w:rPr>
          <w:rFonts w:ascii="Traditional Arabic" w:hAnsi="Traditional Arabic" w:cs="Traditional Arabic" w:hint="cs"/>
          <w:color w:val="000000" w:themeColor="text1"/>
          <w:sz w:val="36"/>
          <w:szCs w:val="36"/>
          <w:rtl/>
          <w:lang w:bidi="ar-JO"/>
        </w:rPr>
        <w:t xml:space="preserve"> الحسن </w:t>
      </w:r>
      <w:r w:rsidR="00720641" w:rsidRPr="00DE4F99">
        <w:rPr>
          <w:rFonts w:ascii="Traditional Arabic" w:hAnsi="Traditional Arabic" w:cs="Traditional Arabic"/>
          <w:color w:val="000000" w:themeColor="text1"/>
          <w:sz w:val="36"/>
          <w:szCs w:val="36"/>
          <w:rtl/>
          <w:lang w:bidi="ar-JO"/>
        </w:rPr>
        <w:t>: وَعَلَّمَنِي كَلِمَاتٍ أَدْعُو بِهِنَّ فِي آخِرِ الْقُنُوتِ: اللَّهُمَّ اهْدِنِي فِيمَنْ هَدَيْتَ، وَعَافِنِي فِيمَنْ عَافَيْتَ، وَتَوَلَّنِي فِيمَنْ تَوَلَّيْتَ، وَبَارِكْ لِي فِيمَا أَعْطَيْتَ، وَقِنِي شَرَّ مَا قَضَيْتَ، إِنَّكَ تَقْضِي وَلَا يُقْضَى عَلَيْكَ، وَإِنَّهُ لَا يَذِلُّ مَنْ وَالَيْتَ، تَبَارَكْتَ رَبَّنَا وَتَعَالَيْتَ قَالَ أَبُو الْحَوْرَاءِ: فَدَخَلْتُ عَلَى مُحَمَّدِ بْنِ عَلِيٍّ وَهُوَ مَحْصُورٌ فَحَدَّثْتُهُ بِهَا عَنِ الْحَسَنِ، فَقَالَ مُحَمَّدٌ: إِنَّهُنَّ كَلِمَاتٌ عُلِّمْنَاهُنَّ نَدْعُو بِهِنَّ فِي الْقُنُوتِ، ثُمَّ ذَكَرَ هَذَا الدُّعَاءَ مِثْلَ حَدِيثِ الْحَسَنِ بْنِ عُمَارَةَ</w:t>
      </w:r>
    </w:p>
    <w:p w:rsidR="00497991" w:rsidRPr="00DE4F99" w:rsidRDefault="00497991" w:rsidP="00720641">
      <w:pPr>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lastRenderedPageBreak/>
        <w:t>ويساعد على فهمه حديث النواس بن سمعان (</w:t>
      </w:r>
      <w:r w:rsidR="00720641" w:rsidRPr="00DE4F99">
        <w:rPr>
          <w:rFonts w:ascii="Traditional Arabic" w:hAnsi="Traditional Arabic" w:cs="Traditional Arabic"/>
          <w:color w:val="000000" w:themeColor="text1"/>
          <w:sz w:val="36"/>
          <w:szCs w:val="36"/>
          <w:rtl/>
          <w:lang w:bidi="ar-JO"/>
        </w:rPr>
        <w:t>عَنِ النَّوَّاسِ بْنِ سِمْعَانَ الْأَنْصَارِيِّ، قَالَ: سَأَلْتُ رَسُولَ اللهِ صَلَّى اللهُ عَلَيْهِ وَسَلَّمَ، عَنِ الْبِرِّ وَالْإِثْمِ فَقَالَ: «الْبِرُّ حُسْنُ الْخُلُقِ، وَ</w:t>
      </w:r>
      <w:r w:rsidR="007B3E12" w:rsidRPr="00DE4F99">
        <w:rPr>
          <w:rFonts w:ascii="Traditional Arabic" w:hAnsi="Traditional Arabic" w:cs="Traditional Arabic"/>
          <w:color w:val="000000" w:themeColor="text1"/>
          <w:sz w:val="36"/>
          <w:szCs w:val="36"/>
          <w:rtl/>
          <w:lang w:bidi="ar-JO"/>
        </w:rPr>
        <w:t>الْإِثْمُ مَا حَاكَ فِي نفسك</w:t>
      </w:r>
      <w:r w:rsidR="00720641" w:rsidRPr="00DE4F99">
        <w:rPr>
          <w:rFonts w:ascii="Traditional Arabic" w:hAnsi="Traditional Arabic" w:cs="Traditional Arabic"/>
          <w:color w:val="000000" w:themeColor="text1"/>
          <w:sz w:val="36"/>
          <w:szCs w:val="36"/>
          <w:rtl/>
          <w:lang w:bidi="ar-JO"/>
        </w:rPr>
        <w:t>، وَكَرِهْتَ أَنْ يَطَّلِعَ عَلَيْهِ النَّاسُ»)</w:t>
      </w:r>
      <w:r w:rsidR="007B3E12" w:rsidRPr="00DE4F99">
        <w:rPr>
          <w:rFonts w:ascii="Traditional Arabic" w:hAnsi="Traditional Arabic" w:cs="Traditional Arabic"/>
          <w:color w:val="000000" w:themeColor="text1"/>
          <w:sz w:val="36"/>
          <w:szCs w:val="36"/>
          <w:rtl/>
          <w:lang w:bidi="ar-JO"/>
        </w:rPr>
        <w:t xml:space="preserve"> (رواه مسلم)</w:t>
      </w:r>
    </w:p>
    <w:p w:rsidR="007B3E12" w:rsidRPr="00DE4F99" w:rsidRDefault="00497991" w:rsidP="00720641">
      <w:pPr>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وحديث وابصة وفيه (</w:t>
      </w:r>
      <w:r w:rsidR="007B3E12" w:rsidRPr="00DE4F99">
        <w:rPr>
          <w:rFonts w:ascii="Traditional Arabic" w:hAnsi="Traditional Arabic" w:cs="Traditional Arabic"/>
          <w:color w:val="000000" w:themeColor="text1"/>
          <w:sz w:val="36"/>
          <w:szCs w:val="36"/>
          <w:rtl/>
          <w:lang w:bidi="ar-JO"/>
        </w:rPr>
        <w:t>جِئْتَ تَسْأَلُنِي عَنِ الْبِرِّ وَالْإِثْمِ؟ " قُلْتُ: نَعَمْ ، قال: استفت قلبك، البر ما طمأنت إليه النفس واطمأن إليه القلب، والإ</w:t>
      </w:r>
      <w:r w:rsidR="007D5233">
        <w:rPr>
          <w:rFonts w:ascii="Traditional Arabic" w:hAnsi="Traditional Arabic" w:cs="Traditional Arabic" w:hint="cs"/>
          <w:color w:val="000000" w:themeColor="text1"/>
          <w:sz w:val="36"/>
          <w:szCs w:val="36"/>
          <w:rtl/>
          <w:lang w:bidi="ar-JO"/>
        </w:rPr>
        <w:t>ث</w:t>
      </w:r>
      <w:r w:rsidR="007B3E12" w:rsidRPr="00DE4F99">
        <w:rPr>
          <w:rFonts w:ascii="Traditional Arabic" w:hAnsi="Traditional Arabic" w:cs="Traditional Arabic"/>
          <w:color w:val="000000" w:themeColor="text1"/>
          <w:sz w:val="36"/>
          <w:szCs w:val="36"/>
          <w:rtl/>
          <w:lang w:bidi="ar-JO"/>
        </w:rPr>
        <w:t xml:space="preserve">م ما حاك في النفس، وتردد في الصدر، وإن أفتاك الناس </w:t>
      </w:r>
      <w:r w:rsidR="007D5233">
        <w:rPr>
          <w:rFonts w:ascii="Traditional Arabic" w:hAnsi="Traditional Arabic" w:cs="Traditional Arabic" w:hint="cs"/>
          <w:color w:val="000000" w:themeColor="text1"/>
          <w:sz w:val="36"/>
          <w:szCs w:val="36"/>
          <w:rtl/>
          <w:lang w:bidi="ar-JO"/>
        </w:rPr>
        <w:t>و</w:t>
      </w:r>
      <w:r w:rsidR="007B3E12" w:rsidRPr="00DE4F99">
        <w:rPr>
          <w:rFonts w:ascii="Traditional Arabic" w:hAnsi="Traditional Arabic" w:cs="Traditional Arabic"/>
          <w:color w:val="000000" w:themeColor="text1"/>
          <w:sz w:val="36"/>
          <w:szCs w:val="36"/>
          <w:rtl/>
          <w:lang w:bidi="ar-JO"/>
        </w:rPr>
        <w:t xml:space="preserve">أفتوك). </w:t>
      </w:r>
    </w:p>
    <w:p w:rsidR="007B3E12" w:rsidRPr="00DE4F99" w:rsidRDefault="007B3E12" w:rsidP="00720641">
      <w:pPr>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قال النووي: حديث حسن رويناه في مسندي الإمامين أحمد والدارمي بإسناد حسن.</w:t>
      </w:r>
    </w:p>
    <w:p w:rsidR="00497991" w:rsidRPr="00DE4F99" w:rsidRDefault="00720641" w:rsidP="00720641">
      <w:pPr>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 xml:space="preserve"> </w:t>
      </w:r>
      <w:r w:rsidR="007B3E12" w:rsidRPr="00DE4F99">
        <w:rPr>
          <w:rFonts w:ascii="Traditional Arabic" w:hAnsi="Traditional Arabic" w:cs="Traditional Arabic"/>
          <w:color w:val="000000" w:themeColor="text1"/>
          <w:sz w:val="36"/>
          <w:szCs w:val="36"/>
          <w:rtl/>
          <w:lang w:bidi="ar-JO"/>
        </w:rPr>
        <w:t xml:space="preserve"> وإنما يحسن الحديث بالشواهد فقد ضعف العلماء سند حديث وابصة.</w:t>
      </w:r>
    </w:p>
    <w:p w:rsidR="00497991" w:rsidRPr="00DE4F99" w:rsidRDefault="00497991" w:rsidP="00AF0032">
      <w:pPr>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 xml:space="preserve">وبناء على ما مضى نجد أن النبي </w:t>
      </w:r>
      <w:r w:rsidR="007B3E12" w:rsidRPr="00DE4F99">
        <w:rPr>
          <w:rFonts w:ascii="Traditional Arabic" w:hAnsi="Traditional Arabic" w:cs="Traditional Arabic"/>
          <w:color w:val="000000" w:themeColor="text1"/>
          <w:sz w:val="36"/>
          <w:szCs w:val="36"/>
          <w:lang w:bidi="ar-JO"/>
        </w:rPr>
        <w:sym w:font="AGA Arabesque" w:char="F072"/>
      </w:r>
      <w:r w:rsidRPr="00DE4F99">
        <w:rPr>
          <w:rFonts w:ascii="Traditional Arabic" w:hAnsi="Traditional Arabic" w:cs="Traditional Arabic"/>
          <w:color w:val="000000" w:themeColor="text1"/>
          <w:sz w:val="36"/>
          <w:szCs w:val="36"/>
          <w:rtl/>
          <w:lang w:bidi="ar-JO"/>
        </w:rPr>
        <w:t xml:space="preserve"> بين أن هنالك ثلاثة مراتب :</w:t>
      </w:r>
    </w:p>
    <w:p w:rsidR="00497991" w:rsidRPr="004D39FA" w:rsidRDefault="00497991" w:rsidP="00AF0032">
      <w:pPr>
        <w:rPr>
          <w:rFonts w:ascii="Traditional Arabic" w:hAnsi="Traditional Arabic" w:cs="Traditional Arabic"/>
          <w:b/>
          <w:bCs/>
          <w:i/>
          <w:iCs/>
          <w:color w:val="000000" w:themeColor="text1"/>
          <w:sz w:val="36"/>
          <w:szCs w:val="36"/>
          <w:rtl/>
          <w:lang w:bidi="ar-JO"/>
        </w:rPr>
      </w:pPr>
      <w:r w:rsidRPr="004D39FA">
        <w:rPr>
          <w:rFonts w:ascii="Traditional Arabic" w:hAnsi="Traditional Arabic" w:cs="Traditional Arabic"/>
          <w:b/>
          <w:bCs/>
          <w:i/>
          <w:iCs/>
          <w:color w:val="000000" w:themeColor="text1"/>
          <w:sz w:val="36"/>
          <w:szCs w:val="36"/>
          <w:rtl/>
          <w:lang w:bidi="ar-JO"/>
        </w:rPr>
        <w:t>مرتبة الحلال الواضح .</w:t>
      </w:r>
    </w:p>
    <w:p w:rsidR="00497991" w:rsidRPr="004D39FA" w:rsidRDefault="00497991" w:rsidP="00AF0032">
      <w:pPr>
        <w:rPr>
          <w:rFonts w:ascii="Traditional Arabic" w:hAnsi="Traditional Arabic" w:cs="Traditional Arabic"/>
          <w:b/>
          <w:bCs/>
          <w:i/>
          <w:iCs/>
          <w:color w:val="000000" w:themeColor="text1"/>
          <w:sz w:val="36"/>
          <w:szCs w:val="36"/>
          <w:rtl/>
          <w:lang w:bidi="ar-JO"/>
        </w:rPr>
      </w:pPr>
      <w:r w:rsidRPr="004D39FA">
        <w:rPr>
          <w:rFonts w:ascii="Traditional Arabic" w:hAnsi="Traditional Arabic" w:cs="Traditional Arabic"/>
          <w:b/>
          <w:bCs/>
          <w:i/>
          <w:iCs/>
          <w:color w:val="000000" w:themeColor="text1"/>
          <w:sz w:val="36"/>
          <w:szCs w:val="36"/>
          <w:rtl/>
          <w:lang w:bidi="ar-JO"/>
        </w:rPr>
        <w:t>ومرتبة الحرام الواضح .</w:t>
      </w:r>
    </w:p>
    <w:p w:rsidR="00497991" w:rsidRPr="00DE4F99" w:rsidRDefault="00497991" w:rsidP="00AF0032">
      <w:pPr>
        <w:rPr>
          <w:rFonts w:ascii="Traditional Arabic" w:hAnsi="Traditional Arabic" w:cs="Traditional Arabic"/>
          <w:color w:val="000000" w:themeColor="text1"/>
          <w:sz w:val="36"/>
          <w:szCs w:val="36"/>
          <w:rtl/>
          <w:lang w:bidi="ar-JO"/>
        </w:rPr>
      </w:pPr>
      <w:r w:rsidRPr="004D39FA">
        <w:rPr>
          <w:rFonts w:ascii="Traditional Arabic" w:hAnsi="Traditional Arabic" w:cs="Traditional Arabic"/>
          <w:b/>
          <w:bCs/>
          <w:i/>
          <w:iCs/>
          <w:color w:val="000000" w:themeColor="text1"/>
          <w:sz w:val="36"/>
          <w:szCs w:val="36"/>
          <w:rtl/>
          <w:lang w:bidi="ar-JO"/>
        </w:rPr>
        <w:t>وبينهما مرتبة مشتبهة</w:t>
      </w:r>
      <w:r w:rsidRPr="00DE4F99">
        <w:rPr>
          <w:rFonts w:ascii="Traditional Arabic" w:hAnsi="Traditional Arabic" w:cs="Traditional Arabic"/>
          <w:color w:val="000000" w:themeColor="text1"/>
          <w:sz w:val="36"/>
          <w:szCs w:val="36"/>
          <w:rtl/>
          <w:lang w:bidi="ar-JO"/>
        </w:rPr>
        <w:t xml:space="preserve"> ووضع أسسا للحكم فيها</w:t>
      </w:r>
      <w:r w:rsidR="007D5233">
        <w:rPr>
          <w:rFonts w:ascii="Traditional Arabic" w:hAnsi="Traditional Arabic" w:cs="Traditional Arabic" w:hint="cs"/>
          <w:color w:val="000000" w:themeColor="text1"/>
          <w:sz w:val="36"/>
          <w:szCs w:val="36"/>
          <w:rtl/>
          <w:lang w:bidi="ar-JO"/>
        </w:rPr>
        <w:t>،</w:t>
      </w:r>
      <w:r w:rsidRPr="00DE4F99">
        <w:rPr>
          <w:rFonts w:ascii="Traditional Arabic" w:hAnsi="Traditional Arabic" w:cs="Traditional Arabic"/>
          <w:color w:val="000000" w:themeColor="text1"/>
          <w:sz w:val="36"/>
          <w:szCs w:val="36"/>
          <w:rtl/>
          <w:lang w:bidi="ar-JO"/>
        </w:rPr>
        <w:t xml:space="preserve"> فمن هذه الأسس:</w:t>
      </w:r>
    </w:p>
    <w:p w:rsidR="004D39FA" w:rsidRDefault="007D5233" w:rsidP="00AF0032">
      <w:pPr>
        <w:rPr>
          <w:rFonts w:ascii="Traditional Arabic" w:hAnsi="Traditional Arabic" w:cs="Traditional Arabic"/>
          <w:color w:val="000000" w:themeColor="text1"/>
          <w:sz w:val="36"/>
          <w:szCs w:val="36"/>
          <w:rtl/>
          <w:lang w:bidi="ar-JO"/>
        </w:rPr>
      </w:pPr>
      <w:r>
        <w:rPr>
          <w:rFonts w:ascii="Traditional Arabic" w:hAnsi="Traditional Arabic" w:cs="Traditional Arabic"/>
          <w:color w:val="000000" w:themeColor="text1"/>
          <w:sz w:val="36"/>
          <w:szCs w:val="36"/>
          <w:rtl/>
          <w:lang w:bidi="ar-JO"/>
        </w:rPr>
        <w:t>اطم</w:t>
      </w:r>
      <w:r>
        <w:rPr>
          <w:rFonts w:ascii="Traditional Arabic" w:hAnsi="Traditional Arabic" w:cs="Traditional Arabic" w:hint="cs"/>
          <w:color w:val="000000" w:themeColor="text1"/>
          <w:sz w:val="36"/>
          <w:szCs w:val="36"/>
          <w:rtl/>
          <w:lang w:bidi="ar-JO"/>
        </w:rPr>
        <w:t>ئن</w:t>
      </w:r>
      <w:r>
        <w:rPr>
          <w:rFonts w:ascii="Traditional Arabic" w:hAnsi="Traditional Arabic" w:cs="Traditional Arabic"/>
          <w:color w:val="000000" w:themeColor="text1"/>
          <w:sz w:val="36"/>
          <w:szCs w:val="36"/>
          <w:rtl/>
          <w:lang w:bidi="ar-JO"/>
        </w:rPr>
        <w:t>ان النفس ، واطم</w:t>
      </w:r>
      <w:r>
        <w:rPr>
          <w:rFonts w:ascii="Traditional Arabic" w:hAnsi="Traditional Arabic" w:cs="Traditional Arabic" w:hint="cs"/>
          <w:color w:val="000000" w:themeColor="text1"/>
          <w:sz w:val="36"/>
          <w:szCs w:val="36"/>
          <w:rtl/>
          <w:lang w:bidi="ar-JO"/>
        </w:rPr>
        <w:t>ئن</w:t>
      </w:r>
      <w:r w:rsidR="00497991" w:rsidRPr="00DE4F99">
        <w:rPr>
          <w:rFonts w:ascii="Traditional Arabic" w:hAnsi="Traditional Arabic" w:cs="Traditional Arabic"/>
          <w:color w:val="000000" w:themeColor="text1"/>
          <w:sz w:val="36"/>
          <w:szCs w:val="36"/>
          <w:rtl/>
          <w:lang w:bidi="ar-JO"/>
        </w:rPr>
        <w:t xml:space="preserve">ان القلب ، فيترجح فيها جانب الإباحة وبالمقابل ما حاك في النفس وتردد في </w:t>
      </w:r>
      <w:r>
        <w:rPr>
          <w:rFonts w:ascii="Traditional Arabic" w:hAnsi="Traditional Arabic" w:cs="Traditional Arabic"/>
          <w:color w:val="000000" w:themeColor="text1"/>
          <w:sz w:val="36"/>
          <w:szCs w:val="36"/>
          <w:rtl/>
          <w:lang w:bidi="ar-JO"/>
        </w:rPr>
        <w:t>الصدر وكره</w:t>
      </w:r>
      <w:r>
        <w:rPr>
          <w:rFonts w:ascii="Traditional Arabic" w:hAnsi="Traditional Arabic" w:cs="Traditional Arabic" w:hint="cs"/>
          <w:color w:val="000000" w:themeColor="text1"/>
          <w:sz w:val="36"/>
          <w:szCs w:val="36"/>
          <w:rtl/>
          <w:lang w:bidi="ar-JO"/>
        </w:rPr>
        <w:t>ت</w:t>
      </w:r>
      <w:r w:rsidR="00497991" w:rsidRPr="00DE4F99">
        <w:rPr>
          <w:rFonts w:ascii="Traditional Arabic" w:hAnsi="Traditional Arabic" w:cs="Traditional Arabic"/>
          <w:color w:val="000000" w:themeColor="text1"/>
          <w:sz w:val="36"/>
          <w:szCs w:val="36"/>
          <w:rtl/>
          <w:lang w:bidi="ar-JO"/>
        </w:rPr>
        <w:t xml:space="preserve"> أن يطلع عليه الناس فيترجح جانب الإثم ، وكذا ما يوقعك في الشك والقلق والريبة ، وهذا يبين أنه لا بد أن يكون المؤمن صاحب قلب نقي حتى يستشعر هذه المعاني وإلا فأصحاب القلوب المريضة لا يميزون في هذه الأمور ، لكن الأصل كله مبني على الدليل العلمي الشرعي الصادر عن أهل الاجتهاد ، وبناء عليه يمكننا القول </w:t>
      </w:r>
    </w:p>
    <w:p w:rsidR="00497991" w:rsidRPr="004D39FA" w:rsidRDefault="00497991" w:rsidP="00AF0032">
      <w:pPr>
        <w:rPr>
          <w:rFonts w:ascii="Traditional Arabic" w:hAnsi="Traditional Arabic" w:cs="Traditional Arabic"/>
          <w:b/>
          <w:bCs/>
          <w:color w:val="000000" w:themeColor="text1"/>
          <w:sz w:val="36"/>
          <w:szCs w:val="36"/>
          <w:u w:val="single"/>
          <w:rtl/>
          <w:lang w:bidi="ar-JO"/>
        </w:rPr>
      </w:pPr>
      <w:r w:rsidRPr="004D39FA">
        <w:rPr>
          <w:rFonts w:ascii="Traditional Arabic" w:hAnsi="Traditional Arabic" w:cs="Traditional Arabic"/>
          <w:b/>
          <w:bCs/>
          <w:color w:val="000000" w:themeColor="text1"/>
          <w:sz w:val="36"/>
          <w:szCs w:val="36"/>
          <w:u w:val="single"/>
          <w:rtl/>
          <w:lang w:bidi="ar-JO"/>
        </w:rPr>
        <w:t>إن معرفة الحق يتضافر عليه :</w:t>
      </w:r>
    </w:p>
    <w:p w:rsidR="00497991" w:rsidRPr="00DE4F99" w:rsidRDefault="00497991" w:rsidP="00AF0032">
      <w:pPr>
        <w:pStyle w:val="ListParagraph"/>
        <w:numPr>
          <w:ilvl w:val="0"/>
          <w:numId w:val="1"/>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الوحي .</w:t>
      </w:r>
    </w:p>
    <w:p w:rsidR="00497991" w:rsidRPr="00DE4F99" w:rsidRDefault="00497991" w:rsidP="00AF0032">
      <w:pPr>
        <w:pStyle w:val="ListParagraph"/>
        <w:numPr>
          <w:ilvl w:val="0"/>
          <w:numId w:val="1"/>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lastRenderedPageBreak/>
        <w:t xml:space="preserve">العقل ، </w:t>
      </w:r>
      <w:r w:rsidR="007D5233">
        <w:rPr>
          <w:rFonts w:ascii="Traditional Arabic" w:hAnsi="Traditional Arabic" w:cs="Traditional Arabic" w:hint="cs"/>
          <w:color w:val="000000" w:themeColor="text1"/>
          <w:sz w:val="36"/>
          <w:szCs w:val="36"/>
          <w:rtl/>
          <w:lang w:bidi="ar-JO"/>
        </w:rPr>
        <w:t>في ميدانه ومجالاته وقياساته الصحيحة،</w:t>
      </w:r>
      <w:r w:rsidRPr="00DE4F99">
        <w:rPr>
          <w:rFonts w:ascii="Traditional Arabic" w:hAnsi="Traditional Arabic" w:cs="Traditional Arabic"/>
          <w:color w:val="000000" w:themeColor="text1"/>
          <w:sz w:val="36"/>
          <w:szCs w:val="36"/>
          <w:rtl/>
          <w:lang w:bidi="ar-JO"/>
        </w:rPr>
        <w:t>بعيدا عن الهوى والكبر.</w:t>
      </w:r>
    </w:p>
    <w:p w:rsidR="00497991" w:rsidRPr="00DE4F99" w:rsidRDefault="00497991" w:rsidP="00AF0032">
      <w:pPr>
        <w:pStyle w:val="ListParagraph"/>
        <w:numPr>
          <w:ilvl w:val="0"/>
          <w:numId w:val="1"/>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القلب السليم.</w:t>
      </w:r>
    </w:p>
    <w:p w:rsidR="00497991" w:rsidRPr="00DE4F99" w:rsidRDefault="00497991" w:rsidP="00AF0032">
      <w:pPr>
        <w:pStyle w:val="ListParagraph"/>
        <w:numPr>
          <w:ilvl w:val="0"/>
          <w:numId w:val="1"/>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الفطرة النقية .</w:t>
      </w:r>
    </w:p>
    <w:p w:rsidR="00497991" w:rsidRPr="00DE4F99" w:rsidRDefault="00497991" w:rsidP="00AF0032">
      <w:pPr>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أما من تلوثت فطرته وقسا قلبه واستحكم الهوى على قلبه وعقله حتى لو جاءته كل الأدلة لا يخضع للحق.</w:t>
      </w:r>
    </w:p>
    <w:p w:rsidR="00497991" w:rsidRPr="004D39FA" w:rsidRDefault="00497991" w:rsidP="00AF0032">
      <w:pPr>
        <w:rPr>
          <w:rFonts w:ascii="Traditional Arabic" w:hAnsi="Traditional Arabic" w:cs="Traditional Arabic"/>
          <w:b/>
          <w:bCs/>
          <w:color w:val="000000" w:themeColor="text1"/>
          <w:sz w:val="36"/>
          <w:szCs w:val="36"/>
          <w:u w:val="single"/>
          <w:rtl/>
          <w:lang w:bidi="ar-JO"/>
        </w:rPr>
      </w:pPr>
      <w:r w:rsidRPr="004D39FA">
        <w:rPr>
          <w:rFonts w:ascii="Traditional Arabic" w:hAnsi="Traditional Arabic" w:cs="Traditional Arabic"/>
          <w:b/>
          <w:bCs/>
          <w:color w:val="000000" w:themeColor="text1"/>
          <w:sz w:val="36"/>
          <w:szCs w:val="36"/>
          <w:u w:val="single"/>
          <w:rtl/>
          <w:lang w:bidi="ar-JO"/>
        </w:rPr>
        <w:t>مصطلحات</w:t>
      </w:r>
    </w:p>
    <w:p w:rsidR="00497991" w:rsidRPr="00DE4F99" w:rsidRDefault="007D5233" w:rsidP="00AF0032">
      <w:pPr>
        <w:pStyle w:val="ListParagraph"/>
        <w:numPr>
          <w:ilvl w:val="0"/>
          <w:numId w:val="2"/>
        </w:numPr>
        <w:rPr>
          <w:rFonts w:ascii="Traditional Arabic" w:hAnsi="Traditional Arabic" w:cs="Traditional Arabic"/>
          <w:color w:val="000000" w:themeColor="text1"/>
          <w:sz w:val="36"/>
          <w:szCs w:val="36"/>
          <w:lang w:bidi="ar-JO"/>
        </w:rPr>
      </w:pPr>
      <w:r>
        <w:rPr>
          <w:rFonts w:ascii="Traditional Arabic" w:hAnsi="Traditional Arabic" w:cs="Traditional Arabic"/>
          <w:color w:val="000000" w:themeColor="text1"/>
          <w:sz w:val="36"/>
          <w:szCs w:val="36"/>
          <w:rtl/>
          <w:lang w:bidi="ar-JO"/>
        </w:rPr>
        <w:t>الحلال : هو ما أ</w:t>
      </w:r>
      <w:r w:rsidR="00497991" w:rsidRPr="00DE4F99">
        <w:rPr>
          <w:rFonts w:ascii="Traditional Arabic" w:hAnsi="Traditional Arabic" w:cs="Traditional Arabic"/>
          <w:color w:val="000000" w:themeColor="text1"/>
          <w:sz w:val="36"/>
          <w:szCs w:val="36"/>
          <w:rtl/>
          <w:lang w:bidi="ar-JO"/>
        </w:rPr>
        <w:t xml:space="preserve">ذن </w:t>
      </w:r>
      <w:r w:rsidR="004D39FA">
        <w:rPr>
          <w:rFonts w:ascii="Traditional Arabic" w:hAnsi="Traditional Arabic" w:cs="Traditional Arabic"/>
          <w:color w:val="000000" w:themeColor="text1"/>
          <w:sz w:val="36"/>
          <w:szCs w:val="36"/>
          <w:rtl/>
          <w:lang w:bidi="ar-JO"/>
        </w:rPr>
        <w:t>به شرعا قطعا أو حكما دلالة وث</w:t>
      </w:r>
      <w:r w:rsidR="004D39FA">
        <w:rPr>
          <w:rFonts w:ascii="Traditional Arabic" w:hAnsi="Traditional Arabic" w:cs="Traditional Arabic" w:hint="cs"/>
          <w:color w:val="000000" w:themeColor="text1"/>
          <w:sz w:val="36"/>
          <w:szCs w:val="36"/>
          <w:rtl/>
          <w:lang w:bidi="ar-JO"/>
        </w:rPr>
        <w:t>بوت</w:t>
      </w:r>
      <w:r w:rsidR="00497991" w:rsidRPr="00DE4F99">
        <w:rPr>
          <w:rFonts w:ascii="Traditional Arabic" w:hAnsi="Traditional Arabic" w:cs="Traditional Arabic"/>
          <w:color w:val="000000" w:themeColor="text1"/>
          <w:sz w:val="36"/>
          <w:szCs w:val="36"/>
          <w:rtl/>
          <w:lang w:bidi="ar-JO"/>
        </w:rPr>
        <w:t>ا (الطيبات من الطعام والنكاح واللباس )</w:t>
      </w:r>
    </w:p>
    <w:p w:rsidR="00497991" w:rsidRPr="00DE4F99" w:rsidRDefault="00497991" w:rsidP="00AF0032">
      <w:pPr>
        <w:pStyle w:val="ListParagraph"/>
        <w:numPr>
          <w:ilvl w:val="0"/>
          <w:numId w:val="2"/>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الحرام : ما نهي عنه قطعا أو حكما دلالة وثبوتا (الكذب، الخمر ، الزنا ، الخنزير)</w:t>
      </w:r>
    </w:p>
    <w:p w:rsidR="00497991" w:rsidRPr="00DE4F99" w:rsidRDefault="00497991" w:rsidP="00AF0032">
      <w:pPr>
        <w:pStyle w:val="ListParagraph"/>
        <w:numPr>
          <w:ilvl w:val="0"/>
          <w:numId w:val="2"/>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المشتبهات: وهي ما يقابل الواضحات أو ما وقع فيه التشاكل والتماثل ما أشبه الحلال من جهة والحرام من جهة أو اختلط الأمر بينهما.</w:t>
      </w:r>
    </w:p>
    <w:p w:rsidR="00A06DCC" w:rsidRPr="004D39FA" w:rsidRDefault="00497991" w:rsidP="00AF0032">
      <w:pPr>
        <w:rPr>
          <w:rFonts w:ascii="Traditional Arabic" w:hAnsi="Traditional Arabic" w:cs="Traditional Arabic"/>
          <w:b/>
          <w:bCs/>
          <w:color w:val="000000" w:themeColor="text1"/>
          <w:sz w:val="36"/>
          <w:szCs w:val="36"/>
          <w:u w:val="single"/>
          <w:rtl/>
          <w:lang w:bidi="ar-JO"/>
        </w:rPr>
      </w:pPr>
      <w:r w:rsidRPr="004D39FA">
        <w:rPr>
          <w:rFonts w:ascii="Traditional Arabic" w:hAnsi="Traditional Arabic" w:cs="Traditional Arabic"/>
          <w:b/>
          <w:bCs/>
          <w:color w:val="000000" w:themeColor="text1"/>
          <w:sz w:val="36"/>
          <w:szCs w:val="36"/>
          <w:u w:val="single"/>
          <w:rtl/>
          <w:lang w:bidi="ar-JO"/>
        </w:rPr>
        <w:t xml:space="preserve">اسباب </w:t>
      </w:r>
      <w:r w:rsidR="00A06DCC" w:rsidRPr="004D39FA">
        <w:rPr>
          <w:rFonts w:ascii="Traditional Arabic" w:hAnsi="Traditional Arabic" w:cs="Traditional Arabic"/>
          <w:b/>
          <w:bCs/>
          <w:color w:val="000000" w:themeColor="text1"/>
          <w:sz w:val="36"/>
          <w:szCs w:val="36"/>
          <w:u w:val="single"/>
          <w:rtl/>
          <w:lang w:bidi="ar-JO"/>
        </w:rPr>
        <w:t>وقوع المشتبه:</w:t>
      </w:r>
    </w:p>
    <w:p w:rsidR="00A06DCC" w:rsidRPr="00DE4F99" w:rsidRDefault="00A06DCC" w:rsidP="00AF0032">
      <w:pPr>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أولا:</w:t>
      </w:r>
    </w:p>
    <w:p w:rsidR="007B3E12" w:rsidRPr="00DE4F99" w:rsidRDefault="00A06DCC" w:rsidP="00AF0032">
      <w:pPr>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أن الألفاظ منها الواضح ومنها غير الواضح وكلها على مراتب</w:t>
      </w:r>
      <w:r w:rsidR="00497991" w:rsidRPr="00DE4F99">
        <w:rPr>
          <w:rFonts w:ascii="Traditional Arabic" w:hAnsi="Traditional Arabic" w:cs="Traditional Arabic"/>
          <w:color w:val="000000" w:themeColor="text1"/>
          <w:sz w:val="36"/>
          <w:szCs w:val="36"/>
          <w:rtl/>
          <w:lang w:bidi="ar-JO"/>
        </w:rPr>
        <w:t xml:space="preserve"> </w:t>
      </w:r>
    </w:p>
    <w:p w:rsidR="00497991" w:rsidRPr="00DE4F99" w:rsidRDefault="00A06DCC" w:rsidP="00AF0032">
      <w:p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 xml:space="preserve"> </w:t>
      </w:r>
      <w:r w:rsidRPr="004D39FA">
        <w:rPr>
          <w:rFonts w:ascii="Traditional Arabic" w:hAnsi="Traditional Arabic" w:cs="Traditional Arabic"/>
          <w:b/>
          <w:bCs/>
          <w:color w:val="000000" w:themeColor="text1"/>
          <w:sz w:val="36"/>
          <w:szCs w:val="36"/>
          <w:rtl/>
          <w:lang w:bidi="ar-JO"/>
        </w:rPr>
        <w:t>الألفاظ الواضحة</w:t>
      </w:r>
      <w:r w:rsidRPr="00DE4F99">
        <w:rPr>
          <w:rFonts w:ascii="Traditional Arabic" w:hAnsi="Traditional Arabic" w:cs="Traditional Arabic"/>
          <w:color w:val="000000" w:themeColor="text1"/>
          <w:sz w:val="36"/>
          <w:szCs w:val="36"/>
          <w:rtl/>
          <w:lang w:bidi="ar-JO"/>
        </w:rPr>
        <w:t xml:space="preserve"> وأعلاه</w:t>
      </w:r>
      <w:r w:rsidR="004D39FA">
        <w:rPr>
          <w:rFonts w:ascii="Traditional Arabic" w:hAnsi="Traditional Arabic" w:cs="Traditional Arabic" w:hint="cs"/>
          <w:color w:val="000000" w:themeColor="text1"/>
          <w:sz w:val="36"/>
          <w:szCs w:val="36"/>
          <w:rtl/>
          <w:lang w:bidi="ar-JO"/>
        </w:rPr>
        <w:t>ا</w:t>
      </w:r>
      <w:r w:rsidRPr="00DE4F99">
        <w:rPr>
          <w:rFonts w:ascii="Traditional Arabic" w:hAnsi="Traditional Arabic" w:cs="Traditional Arabic"/>
          <w:color w:val="000000" w:themeColor="text1"/>
          <w:sz w:val="36"/>
          <w:szCs w:val="36"/>
          <w:rtl/>
          <w:lang w:bidi="ar-JO"/>
        </w:rPr>
        <w:t xml:space="preserve"> </w:t>
      </w:r>
      <w:r w:rsidRPr="004D39FA">
        <w:rPr>
          <w:rFonts w:ascii="Traditional Arabic" w:hAnsi="Traditional Arabic" w:cs="Traditional Arabic"/>
          <w:b/>
          <w:bCs/>
          <w:i/>
          <w:iCs/>
          <w:color w:val="000000" w:themeColor="text1"/>
          <w:sz w:val="36"/>
          <w:szCs w:val="36"/>
          <w:rtl/>
          <w:lang w:bidi="ar-JO"/>
        </w:rPr>
        <w:t xml:space="preserve">المحكم </w:t>
      </w:r>
      <w:r w:rsidRPr="00DE4F99">
        <w:rPr>
          <w:rFonts w:ascii="Traditional Arabic" w:hAnsi="Traditional Arabic" w:cs="Traditional Arabic"/>
          <w:color w:val="000000" w:themeColor="text1"/>
          <w:sz w:val="36"/>
          <w:szCs w:val="36"/>
          <w:rtl/>
          <w:lang w:bidi="ar-JO"/>
        </w:rPr>
        <w:t>وهو ما اتضح معناه بنفسه ولم يحتمل نسخا ولا تأويلا ولا تخصيصا كألفاظ التوحيد.</w:t>
      </w:r>
    </w:p>
    <w:p w:rsidR="00A06DCC" w:rsidRPr="00DE4F99" w:rsidRDefault="004D39FA" w:rsidP="00AF0032">
      <w:pPr>
        <w:pStyle w:val="ListParagraph"/>
        <w:numPr>
          <w:ilvl w:val="0"/>
          <w:numId w:val="4"/>
        </w:numPr>
        <w:rPr>
          <w:rFonts w:ascii="Traditional Arabic" w:hAnsi="Traditional Arabic" w:cs="Traditional Arabic"/>
          <w:color w:val="000000" w:themeColor="text1"/>
          <w:sz w:val="36"/>
          <w:szCs w:val="36"/>
          <w:lang w:bidi="ar-JO"/>
        </w:rPr>
      </w:pPr>
      <w:r>
        <w:rPr>
          <w:rFonts w:ascii="Traditional Arabic" w:hAnsi="Traditional Arabic" w:cs="Traditional Arabic"/>
          <w:color w:val="000000" w:themeColor="text1"/>
          <w:sz w:val="36"/>
          <w:szCs w:val="36"/>
          <w:rtl/>
          <w:lang w:bidi="ar-JO"/>
        </w:rPr>
        <w:t>الت</w:t>
      </w:r>
      <w:r>
        <w:rPr>
          <w:rFonts w:ascii="Traditional Arabic" w:hAnsi="Traditional Arabic" w:cs="Traditional Arabic" w:hint="cs"/>
          <w:color w:val="000000" w:themeColor="text1"/>
          <w:sz w:val="36"/>
          <w:szCs w:val="36"/>
          <w:rtl/>
          <w:lang w:bidi="ar-JO"/>
        </w:rPr>
        <w:t>أ</w:t>
      </w:r>
      <w:r>
        <w:rPr>
          <w:rFonts w:ascii="Traditional Arabic" w:hAnsi="Traditional Arabic" w:cs="Traditional Arabic"/>
          <w:color w:val="000000" w:themeColor="text1"/>
          <w:sz w:val="36"/>
          <w:szCs w:val="36"/>
          <w:rtl/>
          <w:lang w:bidi="ar-JO"/>
        </w:rPr>
        <w:t>ويل: صرف اللفظ ع</w:t>
      </w:r>
      <w:r>
        <w:rPr>
          <w:rFonts w:ascii="Traditional Arabic" w:hAnsi="Traditional Arabic" w:cs="Traditional Arabic" w:hint="cs"/>
          <w:color w:val="000000" w:themeColor="text1"/>
          <w:sz w:val="36"/>
          <w:szCs w:val="36"/>
          <w:rtl/>
          <w:lang w:bidi="ar-JO"/>
        </w:rPr>
        <w:t>ن</w:t>
      </w:r>
      <w:r w:rsidR="00A06DCC" w:rsidRPr="00DE4F99">
        <w:rPr>
          <w:rFonts w:ascii="Traditional Arabic" w:hAnsi="Traditional Arabic" w:cs="Traditional Arabic"/>
          <w:color w:val="000000" w:themeColor="text1"/>
          <w:sz w:val="36"/>
          <w:szCs w:val="36"/>
          <w:rtl/>
          <w:lang w:bidi="ar-JO"/>
        </w:rPr>
        <w:t xml:space="preserve"> معناه </w:t>
      </w:r>
      <w:r>
        <w:rPr>
          <w:rFonts w:ascii="Traditional Arabic" w:hAnsi="Traditional Arabic" w:cs="Traditional Arabic" w:hint="cs"/>
          <w:color w:val="000000" w:themeColor="text1"/>
          <w:sz w:val="36"/>
          <w:szCs w:val="36"/>
          <w:rtl/>
          <w:lang w:bidi="ar-JO"/>
        </w:rPr>
        <w:t xml:space="preserve">الظاهر </w:t>
      </w:r>
      <w:r w:rsidR="00A06DCC" w:rsidRPr="00DE4F99">
        <w:rPr>
          <w:rFonts w:ascii="Traditional Arabic" w:hAnsi="Traditional Arabic" w:cs="Traditional Arabic"/>
          <w:color w:val="000000" w:themeColor="text1"/>
          <w:sz w:val="36"/>
          <w:szCs w:val="36"/>
          <w:rtl/>
          <w:lang w:bidi="ar-JO"/>
        </w:rPr>
        <w:t>لقرينة .</w:t>
      </w:r>
    </w:p>
    <w:p w:rsidR="00A06DCC" w:rsidRPr="00DE4F99" w:rsidRDefault="00A06DCC" w:rsidP="00AF0032">
      <w:pPr>
        <w:pStyle w:val="ListParagraph"/>
        <w:numPr>
          <w:ilvl w:val="0"/>
          <w:numId w:val="4"/>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التخصيص: اخراج بعض أفراد العام.</w:t>
      </w:r>
    </w:p>
    <w:p w:rsidR="007B3E12" w:rsidRPr="00DE4F99" w:rsidRDefault="00A06DCC" w:rsidP="007B3E12">
      <w:pPr>
        <w:pStyle w:val="ListParagraph"/>
        <w:numPr>
          <w:ilvl w:val="0"/>
          <w:numId w:val="4"/>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النسخ: رفع حكم متقدم بحكم متأخر.</w:t>
      </w:r>
    </w:p>
    <w:p w:rsidR="007B3E12" w:rsidRPr="00DE4F99" w:rsidRDefault="00A06DCC" w:rsidP="007B3E12">
      <w:pPr>
        <w:pStyle w:val="ListParagraph"/>
        <w:numPr>
          <w:ilvl w:val="0"/>
          <w:numId w:val="4"/>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lastRenderedPageBreak/>
        <w:t>المفسر : ما دل على معناه من سياق آخر ، ولا يحت</w:t>
      </w:r>
      <w:r w:rsidR="004D39FA">
        <w:rPr>
          <w:rFonts w:ascii="Traditional Arabic" w:hAnsi="Traditional Arabic" w:cs="Traditional Arabic"/>
          <w:color w:val="000000" w:themeColor="text1"/>
          <w:sz w:val="36"/>
          <w:szCs w:val="36"/>
          <w:rtl/>
          <w:lang w:bidi="ar-JO"/>
        </w:rPr>
        <w:t>مل تأويلا ولا تخصيصا ولا نسخا ك</w:t>
      </w:r>
      <w:r w:rsidR="004D39FA">
        <w:rPr>
          <w:rFonts w:ascii="Traditional Arabic" w:hAnsi="Traditional Arabic" w:cs="Traditional Arabic" w:hint="cs"/>
          <w:color w:val="000000" w:themeColor="text1"/>
          <w:sz w:val="36"/>
          <w:szCs w:val="36"/>
          <w:rtl/>
          <w:lang w:bidi="ar-JO"/>
        </w:rPr>
        <w:t>ال</w:t>
      </w:r>
      <w:r w:rsidRPr="00DE4F99">
        <w:rPr>
          <w:rFonts w:ascii="Traditional Arabic" w:hAnsi="Traditional Arabic" w:cs="Traditional Arabic"/>
          <w:color w:val="000000" w:themeColor="text1"/>
          <w:sz w:val="36"/>
          <w:szCs w:val="36"/>
          <w:rtl/>
          <w:lang w:bidi="ar-JO"/>
        </w:rPr>
        <w:t>دية .</w:t>
      </w:r>
    </w:p>
    <w:p w:rsidR="007B3E12" w:rsidRPr="00DE4F99" w:rsidRDefault="00A06DCC" w:rsidP="004D39FA">
      <w:pPr>
        <w:tabs>
          <w:tab w:val="left" w:pos="7302"/>
        </w:tabs>
        <w:ind w:firstLine="567"/>
        <w:jc w:val="both"/>
        <w:rPr>
          <w:rFonts w:ascii="Traditional Arabic" w:hAnsi="Traditional Arabic" w:cs="Traditional Arabic"/>
          <w:color w:val="000000" w:themeColor="text1"/>
          <w:sz w:val="36"/>
          <w:szCs w:val="36"/>
          <w:rtl/>
          <w:lang w:bidi="ar-EG"/>
        </w:rPr>
      </w:pPr>
      <w:r w:rsidRPr="00DE4F99">
        <w:rPr>
          <w:rFonts w:ascii="Traditional Arabic" w:hAnsi="Traditional Arabic" w:cs="Traditional Arabic"/>
          <w:color w:val="000000" w:themeColor="text1"/>
          <w:sz w:val="36"/>
          <w:szCs w:val="36"/>
          <w:rtl/>
          <w:lang w:bidi="ar-JO"/>
        </w:rPr>
        <w:t xml:space="preserve">النص: ما دل على معناه ويحتمل نسخا أو تخصيصا </w:t>
      </w:r>
      <w:r w:rsidR="007B3E12" w:rsidRPr="00DE4F99">
        <w:rPr>
          <w:rFonts w:ascii="Traditional Arabic" w:hAnsi="Traditional Arabic" w:cs="Traditional Arabic"/>
          <w:color w:val="000000" w:themeColor="text1"/>
          <w:sz w:val="36"/>
          <w:szCs w:val="36"/>
          <w:rtl/>
          <w:lang w:bidi="ar-EG"/>
        </w:rPr>
        <w:t>﴿ يُوصِيكُمُ اللَّهُ فِي أَوْلادِكُمْ لِلذَّكَرِ مِثْلُ حَظِّ الأُنثَيَيْنِ [النساء: 11] ﴿ وَالسَّارِقُ</w:t>
      </w:r>
      <w:r w:rsidR="007B3E12" w:rsidRPr="00DE4F99">
        <w:rPr>
          <w:rFonts w:ascii="Traditional Arabic" w:hAnsi="Traditional Arabic" w:cs="Traditional Arabic"/>
          <w:color w:val="000000" w:themeColor="text1"/>
          <w:sz w:val="36"/>
          <w:szCs w:val="36"/>
          <w:lang w:bidi="ar-EG"/>
        </w:rPr>
        <w:t xml:space="preserve"> </w:t>
      </w:r>
      <w:r w:rsidR="007B3E12" w:rsidRPr="00DE4F99">
        <w:rPr>
          <w:rFonts w:ascii="Traditional Arabic" w:hAnsi="Traditional Arabic" w:cs="Traditional Arabic"/>
          <w:color w:val="000000" w:themeColor="text1"/>
          <w:sz w:val="36"/>
          <w:szCs w:val="36"/>
          <w:rtl/>
          <w:lang w:bidi="ar-EG"/>
        </w:rPr>
        <w:t>وَالسَّارِقَةُ فَاقْطَعُوا أَيْدِيَهُمَا جَزَاءً بِمَا كَسَبَا نَكَالاً مِّنَ اللَّهِ</w:t>
      </w:r>
      <w:r w:rsidR="007B3E12" w:rsidRPr="00DE4F99">
        <w:rPr>
          <w:rFonts w:ascii="Traditional Arabic" w:hAnsi="Traditional Arabic" w:cs="Traditional Arabic"/>
          <w:color w:val="000000" w:themeColor="text1"/>
          <w:sz w:val="36"/>
          <w:szCs w:val="36"/>
          <w:lang w:bidi="ar-EG"/>
        </w:rPr>
        <w:t xml:space="preserve"> </w:t>
      </w:r>
      <w:r w:rsidR="007B3E12" w:rsidRPr="00DE4F99">
        <w:rPr>
          <w:rFonts w:ascii="Traditional Arabic" w:hAnsi="Traditional Arabic" w:cs="Traditional Arabic"/>
          <w:color w:val="000000" w:themeColor="text1"/>
          <w:sz w:val="36"/>
          <w:szCs w:val="36"/>
          <w:rtl/>
          <w:lang w:bidi="ar-EG"/>
        </w:rPr>
        <w:t>وَاللَّهُ عَزِيزٌ حَكِيمٌ ﴾ [المائدة: 38]</w:t>
      </w:r>
    </w:p>
    <w:p w:rsidR="007B3E12" w:rsidRPr="00DE4F99" w:rsidRDefault="007B3E12" w:rsidP="007B3E12">
      <w:pPr>
        <w:tabs>
          <w:tab w:val="left" w:pos="7302"/>
        </w:tabs>
        <w:ind w:firstLine="567"/>
        <w:jc w:val="both"/>
        <w:rPr>
          <w:rFonts w:ascii="Traditional Arabic" w:hAnsi="Traditional Arabic" w:cs="Traditional Arabic"/>
          <w:color w:val="000000" w:themeColor="text1"/>
          <w:sz w:val="36"/>
          <w:szCs w:val="36"/>
          <w:lang w:bidi="ar-EG"/>
        </w:rPr>
      </w:pPr>
    </w:p>
    <w:p w:rsidR="00A06DCC" w:rsidRPr="00DE4F99" w:rsidRDefault="00A06DCC" w:rsidP="007B3E12">
      <w:pPr>
        <w:pStyle w:val="ListParagraph"/>
        <w:numPr>
          <w:ilvl w:val="0"/>
          <w:numId w:val="4"/>
        </w:numPr>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 xml:space="preserve">الظاهر: ما دل على معناه ولم يكن مقصودا </w:t>
      </w:r>
      <w:r w:rsidR="004D39FA">
        <w:rPr>
          <w:rFonts w:ascii="Traditional Arabic" w:hAnsi="Traditional Arabic" w:cs="Traditional Arabic" w:hint="cs"/>
          <w:color w:val="000000" w:themeColor="text1"/>
          <w:sz w:val="36"/>
          <w:szCs w:val="36"/>
          <w:rtl/>
          <w:lang w:bidi="ar-JO"/>
        </w:rPr>
        <w:t>في الاصل</w:t>
      </w:r>
      <w:r w:rsidRPr="00DE4F99">
        <w:rPr>
          <w:rFonts w:ascii="Traditional Arabic" w:hAnsi="Traditional Arabic" w:cs="Traditional Arabic"/>
          <w:color w:val="000000" w:themeColor="text1"/>
          <w:sz w:val="36"/>
          <w:szCs w:val="36"/>
          <w:rtl/>
          <w:lang w:bidi="ar-JO"/>
        </w:rPr>
        <w:t xml:space="preserve">(أحل الله البيع وحرم الربا) </w:t>
      </w:r>
    </w:p>
    <w:p w:rsidR="00A06DCC" w:rsidRPr="00DE4F99" w:rsidRDefault="00A06DCC" w:rsidP="00AF0032">
      <w:pPr>
        <w:ind w:left="360"/>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فهذه أربع مراتب في الألفاظ الواضحة فنجد أن بعضها قد يقع الاختلاف فيه بين العلماء .</w:t>
      </w:r>
    </w:p>
    <w:p w:rsidR="00A06DCC" w:rsidRPr="004D39FA" w:rsidRDefault="00A06DCC" w:rsidP="00AF0032">
      <w:pPr>
        <w:ind w:left="360"/>
        <w:rPr>
          <w:rFonts w:ascii="Traditional Arabic" w:hAnsi="Traditional Arabic" w:cs="Traditional Arabic"/>
          <w:b/>
          <w:bCs/>
          <w:i/>
          <w:iCs/>
          <w:color w:val="000000" w:themeColor="text1"/>
          <w:sz w:val="36"/>
          <w:szCs w:val="36"/>
          <w:rtl/>
          <w:lang w:bidi="ar-JO"/>
        </w:rPr>
      </w:pPr>
      <w:r w:rsidRPr="004D39FA">
        <w:rPr>
          <w:rFonts w:ascii="Traditional Arabic" w:hAnsi="Traditional Arabic" w:cs="Traditional Arabic"/>
          <w:b/>
          <w:bCs/>
          <w:i/>
          <w:iCs/>
          <w:color w:val="000000" w:themeColor="text1"/>
          <w:sz w:val="36"/>
          <w:szCs w:val="36"/>
          <w:rtl/>
          <w:lang w:bidi="ar-JO"/>
        </w:rPr>
        <w:t>الألفاظ غير الواضحة:</w:t>
      </w:r>
    </w:p>
    <w:p w:rsidR="00A06DCC" w:rsidRPr="00DE4F99" w:rsidRDefault="00A06DCC" w:rsidP="00AF0032">
      <w:pPr>
        <w:pStyle w:val="ListParagraph"/>
        <w:numPr>
          <w:ilvl w:val="0"/>
          <w:numId w:val="5"/>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المجمل: ما ازدحمت فيه المعاني (الحج، الصلاة )</w:t>
      </w:r>
    </w:p>
    <w:p w:rsidR="00A06DCC" w:rsidRPr="00DE4F99" w:rsidRDefault="00A06DCC" w:rsidP="00AF0032">
      <w:pPr>
        <w:pStyle w:val="ListParagraph"/>
        <w:numPr>
          <w:ilvl w:val="0"/>
          <w:numId w:val="5"/>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المشكل</w:t>
      </w:r>
      <w:r w:rsidR="004D39FA">
        <w:rPr>
          <w:rFonts w:ascii="Traditional Arabic" w:hAnsi="Traditional Arabic" w:cs="Traditional Arabic"/>
          <w:color w:val="000000" w:themeColor="text1"/>
          <w:sz w:val="36"/>
          <w:szCs w:val="36"/>
          <w:rtl/>
          <w:lang w:bidi="ar-JO"/>
        </w:rPr>
        <w:t>: ما خفي معناه بسبب اللفظ (القو</w:t>
      </w:r>
      <w:r w:rsidRPr="00DE4F99">
        <w:rPr>
          <w:rFonts w:ascii="Traditional Arabic" w:hAnsi="Traditional Arabic" w:cs="Traditional Arabic"/>
          <w:color w:val="000000" w:themeColor="text1"/>
          <w:sz w:val="36"/>
          <w:szCs w:val="36"/>
          <w:rtl/>
          <w:lang w:bidi="ar-JO"/>
        </w:rPr>
        <w:t>ء ، المحصنات، فمتعوهن)</w:t>
      </w:r>
    </w:p>
    <w:p w:rsidR="00A06DCC" w:rsidRPr="00DE4F99" w:rsidRDefault="00A06DCC" w:rsidP="00AF0032">
      <w:pPr>
        <w:pStyle w:val="ListParagraph"/>
        <w:numPr>
          <w:ilvl w:val="0"/>
          <w:numId w:val="5"/>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الخفي: ما اشت</w:t>
      </w:r>
      <w:r w:rsidR="004D39FA">
        <w:rPr>
          <w:rFonts w:ascii="Traditional Arabic" w:hAnsi="Traditional Arabic" w:cs="Traditional Arabic"/>
          <w:color w:val="000000" w:themeColor="text1"/>
          <w:sz w:val="36"/>
          <w:szCs w:val="36"/>
          <w:rtl/>
          <w:lang w:bidi="ar-JO"/>
        </w:rPr>
        <w:t xml:space="preserve">به معناه بعارض غير الصيغة (ليس </w:t>
      </w:r>
      <w:r w:rsidR="004D39FA">
        <w:rPr>
          <w:rFonts w:ascii="Traditional Arabic" w:hAnsi="Traditional Arabic" w:cs="Traditional Arabic" w:hint="cs"/>
          <w:color w:val="000000" w:themeColor="text1"/>
          <w:sz w:val="36"/>
          <w:szCs w:val="36"/>
          <w:rtl/>
          <w:lang w:bidi="ar-JO"/>
        </w:rPr>
        <w:t>ل</w:t>
      </w:r>
      <w:r w:rsidR="004D39FA">
        <w:rPr>
          <w:rFonts w:ascii="Traditional Arabic" w:hAnsi="Traditional Arabic" w:cs="Traditional Arabic"/>
          <w:color w:val="000000" w:themeColor="text1"/>
          <w:sz w:val="36"/>
          <w:szCs w:val="36"/>
          <w:rtl/>
          <w:lang w:bidi="ar-JO"/>
        </w:rPr>
        <w:t>قاتل ميراث) (</w:t>
      </w:r>
      <w:r w:rsidR="004D39FA">
        <w:rPr>
          <w:rFonts w:ascii="Traditional Arabic" w:hAnsi="Traditional Arabic" w:cs="Traditional Arabic" w:hint="cs"/>
          <w:color w:val="000000" w:themeColor="text1"/>
          <w:sz w:val="36"/>
          <w:szCs w:val="36"/>
          <w:rtl/>
          <w:lang w:bidi="ar-JO"/>
        </w:rPr>
        <w:t>من ال</w:t>
      </w:r>
      <w:r w:rsidRPr="00DE4F99">
        <w:rPr>
          <w:rFonts w:ascii="Traditional Arabic" w:hAnsi="Traditional Arabic" w:cs="Traditional Arabic"/>
          <w:color w:val="000000" w:themeColor="text1"/>
          <w:sz w:val="36"/>
          <w:szCs w:val="36"/>
          <w:rtl/>
          <w:lang w:bidi="ar-JO"/>
        </w:rPr>
        <w:t>قاتل</w:t>
      </w:r>
      <w:r w:rsidR="004D39FA">
        <w:rPr>
          <w:rFonts w:ascii="Traditional Arabic" w:hAnsi="Traditional Arabic" w:cs="Traditional Arabic" w:hint="cs"/>
          <w:color w:val="000000" w:themeColor="text1"/>
          <w:sz w:val="36"/>
          <w:szCs w:val="36"/>
          <w:rtl/>
          <w:lang w:bidi="ar-JO"/>
        </w:rPr>
        <w:t>؟</w:t>
      </w:r>
      <w:r w:rsidRPr="00DE4F99">
        <w:rPr>
          <w:rFonts w:ascii="Traditional Arabic" w:hAnsi="Traditional Arabic" w:cs="Traditional Arabic"/>
          <w:color w:val="000000" w:themeColor="text1"/>
          <w:sz w:val="36"/>
          <w:szCs w:val="36"/>
          <w:rtl/>
          <w:lang w:bidi="ar-JO"/>
        </w:rPr>
        <w:t xml:space="preserve"> ) </w:t>
      </w:r>
    </w:p>
    <w:p w:rsidR="00A06DCC" w:rsidRPr="00DE4F99" w:rsidRDefault="00A06DCC" w:rsidP="00AF0032">
      <w:pPr>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فأمام كل هذه القضايا لا يستبعد أن يقع اشتباه في بعض الأحكام واحتمال.</w:t>
      </w:r>
    </w:p>
    <w:p w:rsidR="00A06DCC" w:rsidRPr="00DE4F99" w:rsidRDefault="00A06DCC" w:rsidP="00AF0032">
      <w:pPr>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 xml:space="preserve">ثانيا: تعارض الأدلة في الظاهر (خمس رضعات معلومات يحرمن) </w:t>
      </w:r>
    </w:p>
    <w:p w:rsidR="00A06DCC" w:rsidRPr="00DE4F99" w:rsidRDefault="00A06DCC" w:rsidP="00AF0032">
      <w:pPr>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ثالثا: الاختلاف في علة الحكم (الربا)</w:t>
      </w:r>
    </w:p>
    <w:p w:rsidR="00A06DCC" w:rsidRPr="00DE4F99" w:rsidRDefault="00A06DCC" w:rsidP="00AF0032">
      <w:pPr>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 xml:space="preserve">رابعا: كون الدليل ظنيا دلالة أو ثبوتا ( صفة الحجاب </w:t>
      </w:r>
      <w:r w:rsidR="00AF0032" w:rsidRPr="00DE4F99">
        <w:rPr>
          <w:rFonts w:ascii="Traditional Arabic" w:hAnsi="Traditional Arabic" w:cs="Traditional Arabic"/>
          <w:color w:val="000000" w:themeColor="text1"/>
          <w:sz w:val="36"/>
          <w:szCs w:val="36"/>
          <w:rtl/>
          <w:lang w:bidi="ar-JO"/>
        </w:rPr>
        <w:t>، الموسيقى ، المصافحة للنساء )</w:t>
      </w:r>
    </w:p>
    <w:p w:rsidR="00AF0032" w:rsidRPr="00DE4F99" w:rsidRDefault="004D39FA" w:rsidP="00AF0032">
      <w:pPr>
        <w:rPr>
          <w:rFonts w:ascii="Traditional Arabic" w:hAnsi="Traditional Arabic" w:cs="Traditional Arabic"/>
          <w:color w:val="000000" w:themeColor="text1"/>
          <w:sz w:val="36"/>
          <w:szCs w:val="36"/>
          <w:rtl/>
          <w:lang w:bidi="ar-JO"/>
        </w:rPr>
      </w:pPr>
      <w:r>
        <w:rPr>
          <w:rFonts w:ascii="Traditional Arabic" w:hAnsi="Traditional Arabic" w:cs="Traditional Arabic"/>
          <w:color w:val="000000" w:themeColor="text1"/>
          <w:sz w:val="36"/>
          <w:szCs w:val="36"/>
          <w:rtl/>
          <w:lang w:bidi="ar-JO"/>
        </w:rPr>
        <w:t>خامسا: كونه مما يستجد (الرح</w:t>
      </w:r>
      <w:r>
        <w:rPr>
          <w:rFonts w:ascii="Traditional Arabic" w:hAnsi="Traditional Arabic" w:cs="Traditional Arabic" w:hint="cs"/>
          <w:color w:val="000000" w:themeColor="text1"/>
          <w:sz w:val="36"/>
          <w:szCs w:val="36"/>
          <w:rtl/>
          <w:lang w:bidi="ar-JO"/>
        </w:rPr>
        <w:t>م</w:t>
      </w:r>
      <w:r w:rsidR="00AF0032" w:rsidRPr="00DE4F99">
        <w:rPr>
          <w:rFonts w:ascii="Traditional Arabic" w:hAnsi="Traditional Arabic" w:cs="Traditional Arabic"/>
          <w:color w:val="000000" w:themeColor="text1"/>
          <w:sz w:val="36"/>
          <w:szCs w:val="36"/>
          <w:rtl/>
          <w:lang w:bidi="ar-JO"/>
        </w:rPr>
        <w:t xml:space="preserve"> المس</w:t>
      </w:r>
      <w:r>
        <w:rPr>
          <w:rFonts w:ascii="Traditional Arabic" w:hAnsi="Traditional Arabic" w:cs="Traditional Arabic"/>
          <w:color w:val="000000" w:themeColor="text1"/>
          <w:sz w:val="36"/>
          <w:szCs w:val="36"/>
          <w:rtl/>
          <w:lang w:bidi="ar-JO"/>
        </w:rPr>
        <w:t>تأجرة ، تحديد جنس المولود ، الت</w:t>
      </w:r>
      <w:r>
        <w:rPr>
          <w:rFonts w:ascii="Traditional Arabic" w:hAnsi="Traditional Arabic" w:cs="Traditional Arabic" w:hint="cs"/>
          <w:color w:val="000000" w:themeColor="text1"/>
          <w:sz w:val="36"/>
          <w:szCs w:val="36"/>
          <w:rtl/>
          <w:lang w:bidi="ar-JO"/>
        </w:rPr>
        <w:t>أ</w:t>
      </w:r>
      <w:r w:rsidR="00AF0032" w:rsidRPr="00DE4F99">
        <w:rPr>
          <w:rFonts w:ascii="Traditional Arabic" w:hAnsi="Traditional Arabic" w:cs="Traditional Arabic"/>
          <w:color w:val="000000" w:themeColor="text1"/>
          <w:sz w:val="36"/>
          <w:szCs w:val="36"/>
          <w:rtl/>
          <w:lang w:bidi="ar-JO"/>
        </w:rPr>
        <w:t>مين)</w:t>
      </w:r>
    </w:p>
    <w:p w:rsidR="00AF0032" w:rsidRPr="00DE4F99" w:rsidRDefault="00AF0032" w:rsidP="00AF0032">
      <w:pPr>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lastRenderedPageBreak/>
        <w:t>سادسا: المكروه (مقاومة الاخبثين)</w:t>
      </w:r>
    </w:p>
    <w:p w:rsidR="00AF0032" w:rsidRPr="00DE4F99" w:rsidRDefault="00AF0032" w:rsidP="00AF0032">
      <w:pPr>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سابعا: ما يطرء عليه الشك (لحوم ذبائح الغرب)</w:t>
      </w:r>
    </w:p>
    <w:p w:rsidR="00AF0032" w:rsidRPr="00DE4F99" w:rsidRDefault="00AF0032" w:rsidP="00AF0032">
      <w:pPr>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ثامنا: ما يطرء عليه الاختلاط (كمال المرابي الذي له بعض الحلال)</w:t>
      </w:r>
    </w:p>
    <w:p w:rsidR="00AF0032" w:rsidRPr="00DE4F99" w:rsidRDefault="00AF0032" w:rsidP="00AF0032">
      <w:pPr>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تاسعا: اقتران المباح بمحرم (بيع أدوات التجميل ، بيع العنب للخمار ، عمل الفنادق )</w:t>
      </w:r>
    </w:p>
    <w:p w:rsidR="00AF0032" w:rsidRPr="00DE4F99" w:rsidRDefault="00AF0032" w:rsidP="00AF0032">
      <w:pPr>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عاشرا: ادعاء شبهة الدليل من بعض (روايات في نكاح المتعة )</w:t>
      </w:r>
    </w:p>
    <w:p w:rsidR="00AF0032" w:rsidRPr="00DE4F99" w:rsidRDefault="00AF0032" w:rsidP="00AF0032">
      <w:pPr>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الحادي عشر: ادعاء عدم وجود الدليل المحرم (التدخين)</w:t>
      </w:r>
    </w:p>
    <w:p w:rsidR="00AF0032" w:rsidRPr="00DE4F99" w:rsidRDefault="00AF0032" w:rsidP="00AF0032">
      <w:pPr>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الثاني عشر: مواف</w:t>
      </w:r>
      <w:r w:rsidR="004D39FA">
        <w:rPr>
          <w:rFonts w:ascii="Traditional Arabic" w:hAnsi="Traditional Arabic" w:cs="Traditional Arabic" w:hint="cs"/>
          <w:color w:val="000000" w:themeColor="text1"/>
          <w:sz w:val="36"/>
          <w:szCs w:val="36"/>
          <w:rtl/>
          <w:lang w:bidi="ar-JO"/>
        </w:rPr>
        <w:t>ق</w:t>
      </w:r>
      <w:r w:rsidRPr="00DE4F99">
        <w:rPr>
          <w:rFonts w:ascii="Traditional Arabic" w:hAnsi="Traditional Arabic" w:cs="Traditional Arabic"/>
          <w:color w:val="000000" w:themeColor="text1"/>
          <w:sz w:val="36"/>
          <w:szCs w:val="36"/>
          <w:rtl/>
          <w:lang w:bidi="ar-JO"/>
        </w:rPr>
        <w:t xml:space="preserve">ته للأحكام ظاهرا ومخالفته </w:t>
      </w:r>
      <w:r w:rsidR="004D39FA">
        <w:rPr>
          <w:rFonts w:ascii="Traditional Arabic" w:hAnsi="Traditional Arabic" w:cs="Traditional Arabic" w:hint="cs"/>
          <w:color w:val="000000" w:themeColor="text1"/>
          <w:sz w:val="36"/>
          <w:szCs w:val="36"/>
          <w:rtl/>
          <w:lang w:bidi="ar-JO"/>
        </w:rPr>
        <w:t xml:space="preserve">للأخلاق و </w:t>
      </w:r>
      <w:r w:rsidRPr="00DE4F99">
        <w:rPr>
          <w:rFonts w:ascii="Traditional Arabic" w:hAnsi="Traditional Arabic" w:cs="Traditional Arabic"/>
          <w:color w:val="000000" w:themeColor="text1"/>
          <w:sz w:val="36"/>
          <w:szCs w:val="36"/>
          <w:rtl/>
          <w:lang w:bidi="ar-JO"/>
        </w:rPr>
        <w:t>للمقاصد حقيقة</w:t>
      </w:r>
      <w:r w:rsidR="004D39FA">
        <w:rPr>
          <w:rFonts w:ascii="Traditional Arabic" w:hAnsi="Traditional Arabic" w:cs="Traditional Arabic"/>
          <w:color w:val="000000" w:themeColor="text1"/>
          <w:sz w:val="36"/>
          <w:szCs w:val="36"/>
          <w:rtl/>
          <w:lang w:bidi="ar-JO"/>
        </w:rPr>
        <w:t xml:space="preserve"> </w:t>
      </w:r>
      <w:r w:rsidRPr="00DE4F99">
        <w:rPr>
          <w:rFonts w:ascii="Traditional Arabic" w:hAnsi="Traditional Arabic" w:cs="Traditional Arabic"/>
          <w:color w:val="000000" w:themeColor="text1"/>
          <w:sz w:val="36"/>
          <w:szCs w:val="36"/>
          <w:rtl/>
          <w:lang w:bidi="ar-JO"/>
        </w:rPr>
        <w:t xml:space="preserve"> ، زواج المسيار (زواج بنية الطلاق)</w:t>
      </w:r>
    </w:p>
    <w:p w:rsidR="00AF0032" w:rsidRPr="00DE4F99" w:rsidRDefault="00AF0032" w:rsidP="00AF0032">
      <w:pPr>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الثالث عشر: الإكثار من المباح الذي قد يوقع في الحرام (كثرة الطعام وكثرة الكلام)</w:t>
      </w:r>
    </w:p>
    <w:p w:rsidR="00AF0032" w:rsidRPr="004D39FA" w:rsidRDefault="00AF0032" w:rsidP="00AF0032">
      <w:pPr>
        <w:rPr>
          <w:rFonts w:ascii="Traditional Arabic" w:hAnsi="Traditional Arabic" w:cs="Traditional Arabic"/>
          <w:b/>
          <w:bCs/>
          <w:color w:val="000000" w:themeColor="text1"/>
          <w:sz w:val="36"/>
          <w:szCs w:val="36"/>
          <w:u w:val="single"/>
          <w:rtl/>
          <w:lang w:bidi="ar-JO"/>
        </w:rPr>
      </w:pPr>
      <w:r w:rsidRPr="004D39FA">
        <w:rPr>
          <w:rFonts w:ascii="Traditional Arabic" w:hAnsi="Traditional Arabic" w:cs="Traditional Arabic"/>
          <w:b/>
          <w:bCs/>
          <w:color w:val="000000" w:themeColor="text1"/>
          <w:sz w:val="36"/>
          <w:szCs w:val="36"/>
          <w:u w:val="single"/>
          <w:rtl/>
          <w:lang w:bidi="ar-JO"/>
        </w:rPr>
        <w:t>كيف يكون من يقع في الاشتباه واقعا في الحرام ؟</w:t>
      </w:r>
    </w:p>
    <w:p w:rsidR="00AF0032" w:rsidRPr="00DE4F99" w:rsidRDefault="00AF0032" w:rsidP="00AF0032">
      <w:pPr>
        <w:pStyle w:val="ListParagraph"/>
        <w:numPr>
          <w:ilvl w:val="0"/>
          <w:numId w:val="6"/>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الاكثار من المباح قد يؤدي إلا ما لا ينبغي .</w:t>
      </w:r>
    </w:p>
    <w:p w:rsidR="00AF0032" w:rsidRPr="00DE4F99" w:rsidRDefault="00AF0032" w:rsidP="00AF0032">
      <w:pPr>
        <w:pStyle w:val="ListParagraph"/>
        <w:numPr>
          <w:ilvl w:val="0"/>
          <w:numId w:val="6"/>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 xml:space="preserve">الاكثار من المباح أو المكروه قد يؤدي إلى </w:t>
      </w:r>
      <w:r w:rsidR="004D39FA">
        <w:rPr>
          <w:rFonts w:ascii="Traditional Arabic" w:hAnsi="Traditional Arabic" w:cs="Traditional Arabic"/>
          <w:color w:val="000000" w:themeColor="text1"/>
          <w:sz w:val="36"/>
          <w:szCs w:val="36"/>
          <w:rtl/>
          <w:lang w:bidi="ar-JO"/>
        </w:rPr>
        <w:t>الجر</w:t>
      </w:r>
      <w:r w:rsidR="004D39FA">
        <w:rPr>
          <w:rFonts w:ascii="Traditional Arabic" w:hAnsi="Traditional Arabic" w:cs="Traditional Arabic" w:hint="cs"/>
          <w:color w:val="000000" w:themeColor="text1"/>
          <w:sz w:val="36"/>
          <w:szCs w:val="36"/>
          <w:rtl/>
          <w:lang w:bidi="ar-JO"/>
        </w:rPr>
        <w:t>أ</w:t>
      </w:r>
      <w:r w:rsidRPr="00DE4F99">
        <w:rPr>
          <w:rFonts w:ascii="Traditional Arabic" w:hAnsi="Traditional Arabic" w:cs="Traditional Arabic"/>
          <w:color w:val="000000" w:themeColor="text1"/>
          <w:sz w:val="36"/>
          <w:szCs w:val="36"/>
          <w:rtl/>
          <w:lang w:bidi="ar-JO"/>
        </w:rPr>
        <w:t>ة والاستخفاف بالأحكام.</w:t>
      </w:r>
    </w:p>
    <w:p w:rsidR="00AF0032" w:rsidRPr="00DE4F99" w:rsidRDefault="00AF0032" w:rsidP="00AF0032">
      <w:pPr>
        <w:pStyle w:val="ListParagraph"/>
        <w:numPr>
          <w:ilvl w:val="0"/>
          <w:numId w:val="6"/>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من تعود المشتبهات يضعف إيمانه فتزول الحواجز بينه وبين الحرام.</w:t>
      </w:r>
    </w:p>
    <w:p w:rsidR="00AF0032" w:rsidRPr="00DE4F99" w:rsidRDefault="00AF0032" w:rsidP="00AF0032">
      <w:pPr>
        <w:pStyle w:val="ListParagraph"/>
        <w:numPr>
          <w:ilvl w:val="0"/>
          <w:numId w:val="6"/>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أن يكون بعض ما يدعى الاشتباه فيه هو حرام فعلا كالتدخين ونكاح المتعة وعمل البنوك.</w:t>
      </w:r>
    </w:p>
    <w:p w:rsidR="00AF0032" w:rsidRPr="00DE4F99" w:rsidRDefault="00AF0032" w:rsidP="00AF0032">
      <w:pPr>
        <w:pStyle w:val="ListParagraph"/>
        <w:numPr>
          <w:ilvl w:val="0"/>
          <w:numId w:val="6"/>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التمسك بالآراء الضعيفة والشاذة عن بعض أهل العلم.</w:t>
      </w:r>
    </w:p>
    <w:p w:rsidR="00AF0032" w:rsidRPr="004D39FA" w:rsidRDefault="00AF0032" w:rsidP="00AF0032">
      <w:pPr>
        <w:ind w:left="360"/>
        <w:rPr>
          <w:rFonts w:ascii="Traditional Arabic" w:hAnsi="Traditional Arabic" w:cs="Traditional Arabic"/>
          <w:b/>
          <w:bCs/>
          <w:color w:val="000000" w:themeColor="text1"/>
          <w:sz w:val="36"/>
          <w:szCs w:val="36"/>
          <w:u w:val="single"/>
          <w:rtl/>
          <w:lang w:bidi="ar-JO"/>
        </w:rPr>
      </w:pPr>
      <w:r w:rsidRPr="004D39FA">
        <w:rPr>
          <w:rFonts w:ascii="Traditional Arabic" w:hAnsi="Traditional Arabic" w:cs="Traditional Arabic"/>
          <w:b/>
          <w:bCs/>
          <w:color w:val="000000" w:themeColor="text1"/>
          <w:sz w:val="36"/>
          <w:szCs w:val="36"/>
          <w:u w:val="single"/>
          <w:rtl/>
          <w:lang w:bidi="ar-JO"/>
        </w:rPr>
        <w:t>كيف نتعرف إلى الحلال والحرام ؟</w:t>
      </w:r>
    </w:p>
    <w:p w:rsidR="00AF0032" w:rsidRPr="00DE4F99" w:rsidRDefault="00AF0032" w:rsidP="00AF0032">
      <w:pPr>
        <w:pStyle w:val="ListParagraph"/>
        <w:numPr>
          <w:ilvl w:val="0"/>
          <w:numId w:val="7"/>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الرجوع إلى الراسخين في العلم ، الربانيين ، الذين عرفوا بالتقوى والصلاح وشهد لهم أهل العلم بالعلم والعدالة وعرفوا من مواقفهم الإيجابية</w:t>
      </w:r>
      <w:r w:rsidR="004D39FA">
        <w:rPr>
          <w:rFonts w:ascii="Traditional Arabic" w:hAnsi="Traditional Arabic" w:cs="Traditional Arabic" w:hint="cs"/>
          <w:color w:val="000000" w:themeColor="text1"/>
          <w:sz w:val="36"/>
          <w:szCs w:val="36"/>
          <w:rtl/>
          <w:lang w:bidi="ar-JO"/>
        </w:rPr>
        <w:t xml:space="preserve"> وأثرهم الطيب</w:t>
      </w:r>
      <w:r w:rsidRPr="00DE4F99">
        <w:rPr>
          <w:rFonts w:ascii="Traditional Arabic" w:hAnsi="Traditional Arabic" w:cs="Traditional Arabic"/>
          <w:color w:val="000000" w:themeColor="text1"/>
          <w:sz w:val="36"/>
          <w:szCs w:val="36"/>
          <w:rtl/>
          <w:lang w:bidi="ar-JO"/>
        </w:rPr>
        <w:t>.</w:t>
      </w:r>
    </w:p>
    <w:p w:rsidR="00AF0032" w:rsidRPr="00DE4F99" w:rsidRDefault="00AF0032" w:rsidP="00AF0032">
      <w:pPr>
        <w:pStyle w:val="ListParagraph"/>
        <w:numPr>
          <w:ilvl w:val="0"/>
          <w:numId w:val="7"/>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lastRenderedPageBreak/>
        <w:t>النظر في أدلتهم لمن كان يستطيع ذلك .</w:t>
      </w:r>
    </w:p>
    <w:p w:rsidR="00AF0032" w:rsidRPr="00DE4F99" w:rsidRDefault="00AF0032" w:rsidP="00AF0032">
      <w:pPr>
        <w:pStyle w:val="ListParagraph"/>
        <w:numPr>
          <w:ilvl w:val="0"/>
          <w:numId w:val="7"/>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تحرير القلب من الهوى والكبر والقسوة والغفلة .</w:t>
      </w:r>
    </w:p>
    <w:p w:rsidR="00AF0032" w:rsidRPr="00DE4F99" w:rsidRDefault="00AF0032" w:rsidP="00AF0032">
      <w:pPr>
        <w:pStyle w:val="ListParagraph"/>
        <w:numPr>
          <w:ilvl w:val="0"/>
          <w:numId w:val="7"/>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 xml:space="preserve">استحضار الموازين التي ذكرها النبي </w:t>
      </w:r>
      <w:r w:rsidRPr="00DE4F99">
        <w:rPr>
          <w:rFonts w:ascii="Traditional Arabic" w:hAnsi="Traditional Arabic" w:cs="Traditional Arabic"/>
          <w:color w:val="000000" w:themeColor="text1"/>
          <w:sz w:val="36"/>
          <w:szCs w:val="36"/>
          <w:lang w:bidi="ar-JO"/>
        </w:rPr>
        <w:sym w:font="AGA Arabesque" w:char="F072"/>
      </w:r>
      <w:r w:rsidRPr="00DE4F99">
        <w:rPr>
          <w:rFonts w:ascii="Traditional Arabic" w:hAnsi="Traditional Arabic" w:cs="Traditional Arabic"/>
          <w:color w:val="000000" w:themeColor="text1"/>
          <w:sz w:val="36"/>
          <w:szCs w:val="36"/>
          <w:rtl/>
          <w:lang w:bidi="ar-JO"/>
        </w:rPr>
        <w:t xml:space="preserve"> وسبقت في بداية النص (ما اطمأن إليه القلب واطمأنت إليه النفس).</w:t>
      </w:r>
    </w:p>
    <w:p w:rsidR="004D39FA" w:rsidRDefault="00AF0032" w:rsidP="007B3E12">
      <w:pPr>
        <w:tabs>
          <w:tab w:val="left" w:pos="7302"/>
        </w:tabs>
        <w:ind w:firstLine="567"/>
        <w:jc w:val="both"/>
        <w:rPr>
          <w:rFonts w:ascii="Traditional Arabic" w:hAnsi="Traditional Arabic" w:cs="Traditional Arabic"/>
          <w:color w:val="000000" w:themeColor="text1"/>
          <w:sz w:val="36"/>
          <w:szCs w:val="36"/>
          <w:rtl/>
          <w:lang w:bidi="ar-EG"/>
        </w:rPr>
      </w:pPr>
      <w:r w:rsidRPr="004D39FA">
        <w:rPr>
          <w:rFonts w:ascii="Traditional Arabic" w:hAnsi="Traditional Arabic" w:cs="Traditional Arabic"/>
          <w:b/>
          <w:bCs/>
          <w:color w:val="000000" w:themeColor="text1"/>
          <w:sz w:val="36"/>
          <w:szCs w:val="36"/>
          <w:u w:val="single"/>
          <w:rtl/>
          <w:lang w:bidi="ar-JO"/>
        </w:rPr>
        <w:t>كيف نوفق بين كون الدين قد بين لنا</w:t>
      </w:r>
      <w:r w:rsidRPr="00DE4F99">
        <w:rPr>
          <w:rFonts w:ascii="Traditional Arabic" w:hAnsi="Traditional Arabic" w:cs="Traditional Arabic"/>
          <w:color w:val="000000" w:themeColor="text1"/>
          <w:sz w:val="36"/>
          <w:szCs w:val="36"/>
          <w:rtl/>
          <w:lang w:bidi="ar-JO"/>
        </w:rPr>
        <w:t xml:space="preserve"> </w:t>
      </w:r>
      <w:r w:rsidR="004D39FA" w:rsidRPr="004D39FA">
        <w:rPr>
          <w:rFonts w:ascii="Traditional Arabic" w:hAnsi="Traditional Arabic" w:cs="Traditional Arabic" w:hint="cs"/>
          <w:b/>
          <w:bCs/>
          <w:color w:val="000000" w:themeColor="text1"/>
          <w:sz w:val="36"/>
          <w:szCs w:val="36"/>
          <w:u w:val="single"/>
          <w:rtl/>
          <w:lang w:bidi="ar-EG"/>
        </w:rPr>
        <w:t>ووجود المشتبه</w:t>
      </w:r>
    </w:p>
    <w:p w:rsidR="007B3E12" w:rsidRPr="00DE4F99" w:rsidRDefault="004D39FA" w:rsidP="007B3E12">
      <w:pPr>
        <w:tabs>
          <w:tab w:val="left" w:pos="7302"/>
        </w:tabs>
        <w:ind w:firstLine="567"/>
        <w:jc w:val="both"/>
        <w:rPr>
          <w:rFonts w:ascii="Traditional Arabic" w:hAnsi="Traditional Arabic" w:cs="Traditional Arabic"/>
          <w:color w:val="000000" w:themeColor="text1"/>
          <w:sz w:val="36"/>
          <w:szCs w:val="36"/>
          <w:rtl/>
          <w:lang w:bidi="ar-EG"/>
        </w:rPr>
      </w:pPr>
      <w:r>
        <w:rPr>
          <w:rFonts w:ascii="Traditional Arabic" w:hAnsi="Traditional Arabic" w:cs="Traditional Arabic" w:hint="cs"/>
          <w:color w:val="000000" w:themeColor="text1"/>
          <w:sz w:val="36"/>
          <w:szCs w:val="36"/>
          <w:rtl/>
          <w:lang w:bidi="ar-EG"/>
        </w:rPr>
        <w:t>قال تعالى:</w:t>
      </w:r>
      <w:r w:rsidR="007B3E12" w:rsidRPr="00DE4F99">
        <w:rPr>
          <w:rFonts w:ascii="Traditional Arabic" w:hAnsi="Traditional Arabic" w:cs="Traditional Arabic"/>
          <w:color w:val="000000" w:themeColor="text1"/>
          <w:sz w:val="36"/>
          <w:szCs w:val="36"/>
          <w:rtl/>
          <w:lang w:bidi="ar-EG"/>
        </w:rPr>
        <w:t>﴿</w:t>
      </w:r>
      <w:r w:rsidR="007B3E12" w:rsidRPr="00DE4F99">
        <w:rPr>
          <w:rFonts w:ascii="Traditional Arabic" w:hAnsi="Traditional Arabic" w:cs="Traditional Arabic"/>
          <w:color w:val="000000" w:themeColor="text1"/>
          <w:sz w:val="36"/>
          <w:szCs w:val="36"/>
          <w:lang w:bidi="ar-EG"/>
        </w:rPr>
        <w:t xml:space="preserve"> </w:t>
      </w:r>
      <w:r w:rsidR="007B3E12" w:rsidRPr="00DE4F99">
        <w:rPr>
          <w:rFonts w:ascii="Traditional Arabic" w:hAnsi="Traditional Arabic" w:cs="Traditional Arabic"/>
          <w:color w:val="000000" w:themeColor="text1"/>
          <w:sz w:val="36"/>
          <w:szCs w:val="36"/>
          <w:rtl/>
          <w:lang w:bidi="ar-EG"/>
        </w:rPr>
        <w:t>وَنَزَّلْنَا عَلَيْكَ الكِتَابَ تِبْيَاناً لِّكُلِّ شَيْءٍ</w:t>
      </w:r>
      <w:r w:rsidR="007B3E12" w:rsidRPr="00DE4F99">
        <w:rPr>
          <w:rFonts w:ascii="Traditional Arabic" w:hAnsi="Traditional Arabic" w:cs="Traditional Arabic"/>
          <w:color w:val="000000" w:themeColor="text1"/>
          <w:sz w:val="36"/>
          <w:szCs w:val="36"/>
          <w:lang w:bidi="ar-EG"/>
        </w:rPr>
        <w:t xml:space="preserve"> </w:t>
      </w:r>
      <w:r w:rsidR="007B3E12" w:rsidRPr="00DE4F99">
        <w:rPr>
          <w:rFonts w:ascii="Traditional Arabic" w:hAnsi="Traditional Arabic" w:cs="Traditional Arabic"/>
          <w:color w:val="000000" w:themeColor="text1"/>
          <w:sz w:val="36"/>
          <w:szCs w:val="36"/>
          <w:rtl/>
          <w:lang w:bidi="ar-EG"/>
        </w:rPr>
        <w:t>وَهُدًى</w:t>
      </w:r>
      <w:r w:rsidR="007B3E12" w:rsidRPr="00DE4F99">
        <w:rPr>
          <w:rFonts w:ascii="Traditional Arabic" w:hAnsi="Traditional Arabic" w:cs="Traditional Arabic"/>
          <w:color w:val="000000" w:themeColor="text1"/>
          <w:sz w:val="36"/>
          <w:szCs w:val="36"/>
          <w:lang w:bidi="ar-EG"/>
        </w:rPr>
        <w:t xml:space="preserve"> </w:t>
      </w:r>
      <w:r w:rsidR="007B3E12" w:rsidRPr="00DE4F99">
        <w:rPr>
          <w:rFonts w:ascii="Traditional Arabic" w:hAnsi="Traditional Arabic" w:cs="Traditional Arabic"/>
          <w:color w:val="000000" w:themeColor="text1"/>
          <w:sz w:val="36"/>
          <w:szCs w:val="36"/>
          <w:rtl/>
          <w:lang w:bidi="ar-EG"/>
        </w:rPr>
        <w:t>وَرَحْمَةً</w:t>
      </w:r>
      <w:r w:rsidR="007B3E12" w:rsidRPr="00DE4F99">
        <w:rPr>
          <w:rFonts w:ascii="Traditional Arabic" w:hAnsi="Traditional Arabic" w:cs="Traditional Arabic"/>
          <w:color w:val="000000" w:themeColor="text1"/>
          <w:sz w:val="36"/>
          <w:szCs w:val="36"/>
          <w:lang w:bidi="ar-EG"/>
        </w:rPr>
        <w:t xml:space="preserve"> </w:t>
      </w:r>
      <w:r w:rsidR="007B3E12" w:rsidRPr="00DE4F99">
        <w:rPr>
          <w:rFonts w:ascii="Traditional Arabic" w:hAnsi="Traditional Arabic" w:cs="Traditional Arabic"/>
          <w:color w:val="000000" w:themeColor="text1"/>
          <w:sz w:val="36"/>
          <w:szCs w:val="36"/>
          <w:rtl/>
          <w:lang w:bidi="ar-EG"/>
        </w:rPr>
        <w:t>وَبُشْرَى لِلْمُسْلِمِينَ ﴾ [النحل: 89]</w:t>
      </w:r>
    </w:p>
    <w:p w:rsidR="007B3E12" w:rsidRPr="00DE4F99" w:rsidRDefault="007B3E12" w:rsidP="007B3E12">
      <w:pPr>
        <w:tabs>
          <w:tab w:val="left" w:pos="7302"/>
        </w:tabs>
        <w:ind w:firstLine="567"/>
        <w:jc w:val="both"/>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EG"/>
        </w:rPr>
        <w:t>﴿ بِالْبَيِّنَاتِ</w:t>
      </w:r>
      <w:r w:rsidRPr="00DE4F99">
        <w:rPr>
          <w:rFonts w:ascii="Traditional Arabic" w:hAnsi="Traditional Arabic" w:cs="Traditional Arabic"/>
          <w:color w:val="000000" w:themeColor="text1"/>
          <w:sz w:val="36"/>
          <w:szCs w:val="36"/>
          <w:lang w:bidi="ar-EG"/>
        </w:rPr>
        <w:t xml:space="preserve"> </w:t>
      </w:r>
      <w:r w:rsidRPr="00DE4F99">
        <w:rPr>
          <w:rFonts w:ascii="Traditional Arabic" w:hAnsi="Traditional Arabic" w:cs="Traditional Arabic"/>
          <w:color w:val="000000" w:themeColor="text1"/>
          <w:sz w:val="36"/>
          <w:szCs w:val="36"/>
          <w:rtl/>
          <w:lang w:bidi="ar-EG"/>
        </w:rPr>
        <w:t>وَالزُّبُرِ</w:t>
      </w:r>
      <w:r w:rsidRPr="00DE4F99">
        <w:rPr>
          <w:rFonts w:ascii="Traditional Arabic" w:hAnsi="Traditional Arabic" w:cs="Traditional Arabic"/>
          <w:color w:val="000000" w:themeColor="text1"/>
          <w:sz w:val="36"/>
          <w:szCs w:val="36"/>
          <w:lang w:bidi="ar-EG"/>
        </w:rPr>
        <w:t xml:space="preserve"> </w:t>
      </w:r>
      <w:r w:rsidRPr="00DE4F99">
        <w:rPr>
          <w:rFonts w:ascii="Traditional Arabic" w:hAnsi="Traditional Arabic" w:cs="Traditional Arabic"/>
          <w:color w:val="000000" w:themeColor="text1"/>
          <w:sz w:val="36"/>
          <w:szCs w:val="36"/>
          <w:rtl/>
          <w:lang w:bidi="ar-EG"/>
        </w:rPr>
        <w:t>وَأَنزَلْنَا إِلَيْكَ الذِّكْرَ لِتُبَيِّنَ لِلنَّاسِ مَا نُزِّلَ إِلَيْهِمْ</w:t>
      </w:r>
      <w:r w:rsidRPr="00DE4F99">
        <w:rPr>
          <w:rFonts w:ascii="Traditional Arabic" w:hAnsi="Traditional Arabic" w:cs="Traditional Arabic"/>
          <w:color w:val="000000" w:themeColor="text1"/>
          <w:sz w:val="36"/>
          <w:szCs w:val="36"/>
          <w:lang w:bidi="ar-EG"/>
        </w:rPr>
        <w:t xml:space="preserve"> </w:t>
      </w:r>
      <w:r w:rsidRPr="00DE4F99">
        <w:rPr>
          <w:rFonts w:ascii="Traditional Arabic" w:hAnsi="Traditional Arabic" w:cs="Traditional Arabic"/>
          <w:color w:val="000000" w:themeColor="text1"/>
          <w:sz w:val="36"/>
          <w:szCs w:val="36"/>
          <w:rtl/>
          <w:lang w:bidi="ar-EG"/>
        </w:rPr>
        <w:t>وَلَعَلَّهُمْ يَتَفَكَّرُونَ ﴾ [النحل: 44]</w:t>
      </w:r>
    </w:p>
    <w:p w:rsidR="00AF0032" w:rsidRPr="004D39FA" w:rsidRDefault="00AF0032" w:rsidP="00AF0032">
      <w:pPr>
        <w:rPr>
          <w:rFonts w:ascii="Traditional Arabic" w:hAnsi="Traditional Arabic" w:cs="Traditional Arabic"/>
          <w:b/>
          <w:bCs/>
          <w:color w:val="000000" w:themeColor="text1"/>
          <w:sz w:val="36"/>
          <w:szCs w:val="36"/>
          <w:u w:val="single"/>
          <w:rtl/>
          <w:lang w:bidi="ar-JO"/>
        </w:rPr>
      </w:pPr>
      <w:r w:rsidRPr="004D39FA">
        <w:rPr>
          <w:rFonts w:ascii="Traditional Arabic" w:hAnsi="Traditional Arabic" w:cs="Traditional Arabic"/>
          <w:b/>
          <w:bCs/>
          <w:color w:val="000000" w:themeColor="text1"/>
          <w:sz w:val="36"/>
          <w:szCs w:val="36"/>
          <w:u w:val="single"/>
          <w:rtl/>
          <w:lang w:bidi="ar-JO"/>
        </w:rPr>
        <w:t xml:space="preserve">نقول: الأحكام على ثلاثة مراتب: </w:t>
      </w:r>
    </w:p>
    <w:p w:rsidR="00AF0032" w:rsidRPr="00DE4F99" w:rsidRDefault="00AF0032" w:rsidP="00AF0032">
      <w:pPr>
        <w:pStyle w:val="ListParagraph"/>
        <w:numPr>
          <w:ilvl w:val="0"/>
          <w:numId w:val="8"/>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ما علم ضرورة وهذا لا يعذر أحد في مخالفته إلا في الضرورة.</w:t>
      </w:r>
    </w:p>
    <w:p w:rsidR="00AF0032" w:rsidRPr="00DE4F99" w:rsidRDefault="00AF0032" w:rsidP="00AF0032">
      <w:pPr>
        <w:pStyle w:val="ListParagraph"/>
        <w:numPr>
          <w:ilvl w:val="0"/>
          <w:numId w:val="8"/>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ما علمه العلماء.</w:t>
      </w:r>
    </w:p>
    <w:p w:rsidR="00AF0032" w:rsidRPr="00DE4F99" w:rsidRDefault="00AF0032" w:rsidP="00DE4F99">
      <w:pPr>
        <w:pStyle w:val="ListParagraph"/>
        <w:numPr>
          <w:ilvl w:val="0"/>
          <w:numId w:val="8"/>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ما اختلف فيه أهل العلم المعتبرين فهذا يعذر المسلم إذا تبع فقيها مجتهدا معتبرا عن</w:t>
      </w:r>
      <w:r w:rsidR="004D39FA">
        <w:rPr>
          <w:rFonts w:ascii="Traditional Arabic" w:hAnsi="Traditional Arabic" w:cs="Traditional Arabic" w:hint="cs"/>
          <w:color w:val="000000" w:themeColor="text1"/>
          <w:sz w:val="36"/>
          <w:szCs w:val="36"/>
          <w:rtl/>
          <w:lang w:bidi="ar-JO"/>
        </w:rPr>
        <w:t>د</w:t>
      </w:r>
      <w:r w:rsidRPr="00DE4F99">
        <w:rPr>
          <w:rFonts w:ascii="Traditional Arabic" w:hAnsi="Traditional Arabic" w:cs="Traditional Arabic"/>
          <w:color w:val="000000" w:themeColor="text1"/>
          <w:sz w:val="36"/>
          <w:szCs w:val="36"/>
          <w:rtl/>
          <w:lang w:bidi="ar-JO"/>
        </w:rPr>
        <w:t xml:space="preserve"> العلماء وجعله الله كذلك من با</w:t>
      </w:r>
      <w:r w:rsidR="004D39FA">
        <w:rPr>
          <w:rFonts w:ascii="Traditional Arabic" w:hAnsi="Traditional Arabic" w:cs="Traditional Arabic"/>
          <w:color w:val="000000" w:themeColor="text1"/>
          <w:sz w:val="36"/>
          <w:szCs w:val="36"/>
          <w:rtl/>
          <w:lang w:bidi="ar-JO"/>
        </w:rPr>
        <w:t>ب التيسير ولا يحاسب إلا بما علم</w:t>
      </w:r>
      <w:r w:rsidRPr="00DE4F99">
        <w:rPr>
          <w:rFonts w:ascii="Traditional Arabic" w:hAnsi="Traditional Arabic" w:cs="Traditional Arabic"/>
          <w:color w:val="000000" w:themeColor="text1"/>
          <w:sz w:val="36"/>
          <w:szCs w:val="36"/>
          <w:rtl/>
          <w:lang w:bidi="ar-JO"/>
        </w:rPr>
        <w:t xml:space="preserve"> واستط</w:t>
      </w:r>
      <w:r w:rsidR="004D39FA">
        <w:rPr>
          <w:rFonts w:ascii="Traditional Arabic" w:hAnsi="Traditional Arabic" w:cs="Traditional Arabic" w:hint="cs"/>
          <w:color w:val="000000" w:themeColor="text1"/>
          <w:sz w:val="36"/>
          <w:szCs w:val="36"/>
          <w:rtl/>
          <w:lang w:bidi="ar-JO"/>
        </w:rPr>
        <w:t>ا</w:t>
      </w:r>
      <w:r w:rsidR="004D39FA">
        <w:rPr>
          <w:rFonts w:ascii="Traditional Arabic" w:hAnsi="Traditional Arabic" w:cs="Traditional Arabic"/>
          <w:color w:val="000000" w:themeColor="text1"/>
          <w:sz w:val="36"/>
          <w:szCs w:val="36"/>
          <w:rtl/>
          <w:lang w:bidi="ar-JO"/>
        </w:rPr>
        <w:t>ع</w:t>
      </w:r>
      <w:r w:rsidR="004D39FA">
        <w:rPr>
          <w:rFonts w:ascii="Traditional Arabic" w:hAnsi="Traditional Arabic" w:cs="Traditional Arabic" w:hint="cs"/>
          <w:color w:val="000000" w:themeColor="text1"/>
          <w:sz w:val="36"/>
          <w:szCs w:val="36"/>
          <w:rtl/>
          <w:lang w:bidi="ar-JO"/>
        </w:rPr>
        <w:t>،</w:t>
      </w:r>
      <w:r w:rsidRPr="00DE4F99">
        <w:rPr>
          <w:rFonts w:ascii="Traditional Arabic" w:hAnsi="Traditional Arabic" w:cs="Traditional Arabic"/>
          <w:color w:val="000000" w:themeColor="text1"/>
          <w:sz w:val="36"/>
          <w:szCs w:val="36"/>
          <w:rtl/>
          <w:lang w:bidi="ar-JO"/>
        </w:rPr>
        <w:t xml:space="preserve"> فهو بهذا مبين إذ لا حساب فوق الطاقة والتكليف</w:t>
      </w:r>
      <w:r w:rsidR="004D39FA">
        <w:rPr>
          <w:rFonts w:ascii="Traditional Arabic" w:hAnsi="Traditional Arabic" w:cs="Traditional Arabic" w:hint="cs"/>
          <w:color w:val="000000" w:themeColor="text1"/>
          <w:sz w:val="36"/>
          <w:szCs w:val="36"/>
          <w:rtl/>
          <w:lang w:bidi="ar-JO"/>
        </w:rPr>
        <w:t>،</w:t>
      </w:r>
      <w:r w:rsidRPr="00DE4F99">
        <w:rPr>
          <w:rFonts w:ascii="Traditional Arabic" w:hAnsi="Traditional Arabic" w:cs="Traditional Arabic"/>
          <w:color w:val="000000" w:themeColor="text1"/>
          <w:sz w:val="36"/>
          <w:szCs w:val="36"/>
          <w:rtl/>
          <w:lang w:bidi="ar-JO"/>
        </w:rPr>
        <w:t xml:space="preserve"> المهم أن لا يكون الهوى والتشهي والعبث واتباع الجهلة </w:t>
      </w:r>
      <w:r w:rsidR="004D39FA">
        <w:rPr>
          <w:rFonts w:ascii="Traditional Arabic" w:hAnsi="Traditional Arabic" w:cs="Traditional Arabic" w:hint="cs"/>
          <w:color w:val="000000" w:themeColor="text1"/>
          <w:sz w:val="36"/>
          <w:szCs w:val="36"/>
          <w:rtl/>
          <w:lang w:bidi="ar-JO"/>
        </w:rPr>
        <w:t>في</w:t>
      </w:r>
      <w:r w:rsidRPr="00DE4F99">
        <w:rPr>
          <w:rFonts w:ascii="Traditional Arabic" w:hAnsi="Traditional Arabic" w:cs="Traditional Arabic"/>
          <w:color w:val="000000" w:themeColor="text1"/>
          <w:sz w:val="36"/>
          <w:szCs w:val="36"/>
          <w:rtl/>
          <w:lang w:bidi="ar-JO"/>
        </w:rPr>
        <w:t xml:space="preserve"> الأحكام قال </w:t>
      </w:r>
      <w:r w:rsidRPr="00DE4F99">
        <w:rPr>
          <w:rFonts w:ascii="Traditional Arabic" w:hAnsi="Traditional Arabic" w:cs="Traditional Arabic"/>
          <w:color w:val="000000" w:themeColor="text1"/>
          <w:sz w:val="36"/>
          <w:szCs w:val="36"/>
          <w:lang w:bidi="ar-JO"/>
        </w:rPr>
        <w:sym w:font="AGA Arabesque" w:char="F072"/>
      </w:r>
      <w:r w:rsidRPr="00DE4F99">
        <w:rPr>
          <w:rFonts w:ascii="Traditional Arabic" w:hAnsi="Traditional Arabic" w:cs="Traditional Arabic"/>
          <w:color w:val="000000" w:themeColor="text1"/>
          <w:sz w:val="36"/>
          <w:szCs w:val="36"/>
          <w:rtl/>
          <w:lang w:bidi="ar-JO"/>
        </w:rPr>
        <w:t xml:space="preserve"> </w:t>
      </w:r>
      <w:r w:rsidR="00DE4F99" w:rsidRPr="00DE4F99">
        <w:rPr>
          <w:rFonts w:ascii="Traditional Arabic" w:hAnsi="Traditional Arabic" w:cs="Traditional Arabic"/>
          <w:color w:val="000000" w:themeColor="text1"/>
          <w:sz w:val="36"/>
          <w:szCs w:val="36"/>
          <w:rtl/>
          <w:lang w:bidi="ar-JO"/>
        </w:rPr>
        <w:t>عَنِ الضَّحَّاكِ بْنِ مُزَاحِمٍ، عَنْ طَاوُسٍ قَالَ: سَمِعْتُ أَبَا الدَّرْدَاءِ يَقُولُ: سَمِعْتُ رَسُولَ اللَّهِ صَلَّى اللَّهُ عَلَيْهِ وَآلِهِ وَسَلَّمَ يَقُولُ: «إِنَّ اللَّهَ فَرَضَ فَرَائِضَ فَلَا تُضَيِّعُوهَا , وَحَّدَ حُدُودًا فَلَا تَعْتَدُوهَا , وَسَكَتَ عَنْ كَثِيرٍ مِنْ غَيْرِ نِسْيَانٍ فَلَا تَتَكَلَّفُوهَا رَحْمَةً مِنَ اللَّهِ فَاقْبَلُوهَا )</w:t>
      </w:r>
      <w:r w:rsidR="004D39FA">
        <w:rPr>
          <w:rFonts w:ascii="Traditional Arabic" w:hAnsi="Traditional Arabic" w:cs="Traditional Arabic" w:hint="cs"/>
          <w:color w:val="000000" w:themeColor="text1"/>
          <w:sz w:val="36"/>
          <w:szCs w:val="36"/>
          <w:rtl/>
          <w:lang w:bidi="ar-JO"/>
        </w:rPr>
        <w:t>(في سنده ضعف)</w:t>
      </w:r>
      <w:r w:rsidR="00DE4F99" w:rsidRPr="00DE4F99">
        <w:rPr>
          <w:rFonts w:ascii="Traditional Arabic" w:hAnsi="Traditional Arabic" w:cs="Traditional Arabic"/>
          <w:color w:val="000000" w:themeColor="text1"/>
          <w:sz w:val="36"/>
          <w:szCs w:val="36"/>
          <w:rtl/>
          <w:lang w:bidi="ar-JO"/>
        </w:rPr>
        <w:t xml:space="preserve"> وقال بعض أهل العلم أنه موقوف</w:t>
      </w:r>
    </w:p>
    <w:p w:rsidR="00AF0032" w:rsidRPr="00DE4F99" w:rsidRDefault="00AF0032" w:rsidP="00AF0032">
      <w:pPr>
        <w:ind w:left="360"/>
        <w:rPr>
          <w:rFonts w:ascii="Traditional Arabic" w:hAnsi="Traditional Arabic" w:cs="Traditional Arabic"/>
          <w:color w:val="000000" w:themeColor="text1"/>
          <w:sz w:val="36"/>
          <w:szCs w:val="36"/>
          <w:rtl/>
          <w:lang w:bidi="ar-JO"/>
        </w:rPr>
      </w:pPr>
      <w:r w:rsidRPr="004D39FA">
        <w:rPr>
          <w:rFonts w:ascii="Traditional Arabic" w:hAnsi="Traditional Arabic" w:cs="Traditional Arabic"/>
          <w:b/>
          <w:bCs/>
          <w:color w:val="000000" w:themeColor="text1"/>
          <w:sz w:val="36"/>
          <w:szCs w:val="36"/>
          <w:u w:val="single"/>
          <w:rtl/>
          <w:lang w:bidi="ar-JO"/>
        </w:rPr>
        <w:lastRenderedPageBreak/>
        <w:t>كيف نبرأ من الوقوع في المتشابه</w:t>
      </w:r>
      <w:r w:rsidRPr="00DE4F99">
        <w:rPr>
          <w:rFonts w:ascii="Traditional Arabic" w:hAnsi="Traditional Arabic" w:cs="Traditional Arabic"/>
          <w:color w:val="000000" w:themeColor="text1"/>
          <w:sz w:val="36"/>
          <w:szCs w:val="36"/>
          <w:rtl/>
          <w:lang w:bidi="ar-JO"/>
        </w:rPr>
        <w:t>:</w:t>
      </w:r>
    </w:p>
    <w:p w:rsidR="00AF0032" w:rsidRPr="00DE4F99" w:rsidRDefault="00AF0032" w:rsidP="00AF0032">
      <w:pPr>
        <w:pStyle w:val="ListParagraph"/>
        <w:numPr>
          <w:ilvl w:val="0"/>
          <w:numId w:val="9"/>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الحرص على معرفة الادلة .</w:t>
      </w:r>
    </w:p>
    <w:p w:rsidR="00AF0032" w:rsidRPr="00DE4F99" w:rsidRDefault="00AF0032" w:rsidP="00AF0032">
      <w:pPr>
        <w:pStyle w:val="ListParagraph"/>
        <w:numPr>
          <w:ilvl w:val="0"/>
          <w:numId w:val="9"/>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سلامة القلب من الهوى .</w:t>
      </w:r>
    </w:p>
    <w:p w:rsidR="00AF0032" w:rsidRPr="00DE4F99" w:rsidRDefault="00AF0032" w:rsidP="00AF0032">
      <w:pPr>
        <w:pStyle w:val="ListParagraph"/>
        <w:numPr>
          <w:ilvl w:val="0"/>
          <w:numId w:val="9"/>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سلامة الفطرة من التلوث.</w:t>
      </w:r>
    </w:p>
    <w:p w:rsidR="00AF0032" w:rsidRPr="00DE4F99" w:rsidRDefault="00AF0032" w:rsidP="00AF0032">
      <w:pPr>
        <w:pStyle w:val="ListParagraph"/>
        <w:numPr>
          <w:ilvl w:val="0"/>
          <w:numId w:val="9"/>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حسن استخدام العقل في ميدانه بعيدا عن التشهي والهوى والكبر  والقياس الخاطئ.</w:t>
      </w:r>
    </w:p>
    <w:p w:rsidR="00AF0032" w:rsidRPr="00DE4F99" w:rsidRDefault="00C576B4" w:rsidP="00AF0032">
      <w:pPr>
        <w:pStyle w:val="ListParagraph"/>
        <w:numPr>
          <w:ilvl w:val="0"/>
          <w:numId w:val="9"/>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إذا ترجح لدينا حكم باجتهاد سائغ من مجتهد تقي عالم فتبعن</w:t>
      </w:r>
      <w:r w:rsidR="004D39FA">
        <w:rPr>
          <w:rFonts w:ascii="Traditional Arabic" w:hAnsi="Traditional Arabic" w:cs="Traditional Arabic" w:hint="cs"/>
          <w:color w:val="000000" w:themeColor="text1"/>
          <w:sz w:val="36"/>
          <w:szCs w:val="36"/>
          <w:rtl/>
          <w:lang w:bidi="ar-JO"/>
        </w:rPr>
        <w:t>اه</w:t>
      </w:r>
      <w:r w:rsidRPr="00DE4F99">
        <w:rPr>
          <w:rFonts w:ascii="Traditional Arabic" w:hAnsi="Traditional Arabic" w:cs="Traditional Arabic"/>
          <w:color w:val="000000" w:themeColor="text1"/>
          <w:sz w:val="36"/>
          <w:szCs w:val="36"/>
          <w:rtl/>
          <w:lang w:bidi="ar-JO"/>
        </w:rPr>
        <w:t xml:space="preserve"> </w:t>
      </w:r>
      <w:r w:rsidR="004D39FA">
        <w:rPr>
          <w:rFonts w:ascii="Traditional Arabic" w:hAnsi="Traditional Arabic" w:cs="Traditional Arabic" w:hint="cs"/>
          <w:color w:val="000000" w:themeColor="text1"/>
          <w:sz w:val="36"/>
          <w:szCs w:val="36"/>
          <w:rtl/>
          <w:lang w:bidi="ar-JO"/>
        </w:rPr>
        <w:t>ف</w:t>
      </w:r>
      <w:r w:rsidRPr="00DE4F99">
        <w:rPr>
          <w:rFonts w:ascii="Traditional Arabic" w:hAnsi="Traditional Arabic" w:cs="Traditional Arabic"/>
          <w:color w:val="000000" w:themeColor="text1"/>
          <w:sz w:val="36"/>
          <w:szCs w:val="36"/>
          <w:rtl/>
          <w:lang w:bidi="ar-JO"/>
        </w:rPr>
        <w:t>لا حرج.</w:t>
      </w:r>
    </w:p>
    <w:p w:rsidR="00C576B4" w:rsidRPr="00DE4F99" w:rsidRDefault="00C576B4" w:rsidP="00AF0032">
      <w:pPr>
        <w:pStyle w:val="ListParagraph"/>
        <w:numPr>
          <w:ilvl w:val="0"/>
          <w:numId w:val="9"/>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في حال عدم معرفة الحكم الشرعي يكون التبرأ بترك المشتبه.</w:t>
      </w:r>
    </w:p>
    <w:p w:rsidR="00C576B4" w:rsidRDefault="00C576B4" w:rsidP="00C576B4">
      <w:pPr>
        <w:ind w:left="360"/>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(أما من علم الحكم الشرعي أو ترجح لديه المنع ثم وجد قولا غير مقنع وهو غير مقتنع به وأخذ به فقد وقع في الحرام ، وكذا من يقدم على المشتبهات دون سؤال أهل العلم أو يسأل من ليس بثقة فقد وقع في الشبهة</w:t>
      </w:r>
      <w:r w:rsidR="004D39FA">
        <w:rPr>
          <w:rFonts w:ascii="Traditional Arabic" w:hAnsi="Traditional Arabic" w:cs="Traditional Arabic" w:hint="cs"/>
          <w:color w:val="000000" w:themeColor="text1"/>
          <w:sz w:val="36"/>
          <w:szCs w:val="36"/>
          <w:rtl/>
          <w:lang w:bidi="ar-JO"/>
        </w:rPr>
        <w:t>)</w:t>
      </w:r>
      <w:r w:rsidRPr="00DE4F99">
        <w:rPr>
          <w:rFonts w:ascii="Traditional Arabic" w:hAnsi="Traditional Arabic" w:cs="Traditional Arabic"/>
          <w:color w:val="000000" w:themeColor="text1"/>
          <w:sz w:val="36"/>
          <w:szCs w:val="36"/>
          <w:rtl/>
          <w:lang w:bidi="ar-JO"/>
        </w:rPr>
        <w:t>.</w:t>
      </w:r>
    </w:p>
    <w:p w:rsidR="00E7444B" w:rsidRPr="00E7444B" w:rsidRDefault="00E7444B" w:rsidP="00C576B4">
      <w:pPr>
        <w:ind w:left="360"/>
        <w:rPr>
          <w:rFonts w:ascii="Traditional Arabic" w:hAnsi="Traditional Arabic" w:cs="Traditional Arabic"/>
          <w:b/>
          <w:bCs/>
          <w:color w:val="000000" w:themeColor="text1"/>
          <w:sz w:val="36"/>
          <w:szCs w:val="36"/>
          <w:u w:val="single"/>
          <w:rtl/>
          <w:lang w:bidi="ar-JO"/>
        </w:rPr>
      </w:pPr>
      <w:r w:rsidRPr="00E7444B">
        <w:rPr>
          <w:rFonts w:ascii="Traditional Arabic" w:hAnsi="Traditional Arabic" w:cs="Traditional Arabic" w:hint="cs"/>
          <w:b/>
          <w:bCs/>
          <w:color w:val="000000" w:themeColor="text1"/>
          <w:sz w:val="36"/>
          <w:szCs w:val="36"/>
          <w:u w:val="single"/>
          <w:rtl/>
          <w:lang w:bidi="ar-JO"/>
        </w:rPr>
        <w:t>القلب السليم:</w:t>
      </w:r>
    </w:p>
    <w:p w:rsidR="00C576B4" w:rsidRDefault="00C576B4" w:rsidP="00C576B4">
      <w:pPr>
        <w:ind w:left="360"/>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 xml:space="preserve">ما هو القلب الذي يصلح أن يُرجع إليه في هذا الشأن ولماذا ختم به النبي </w:t>
      </w:r>
      <w:r w:rsidRPr="00DE4F99">
        <w:rPr>
          <w:rFonts w:ascii="Traditional Arabic" w:hAnsi="Traditional Arabic" w:cs="Traditional Arabic"/>
          <w:color w:val="000000" w:themeColor="text1"/>
          <w:sz w:val="36"/>
          <w:szCs w:val="36"/>
          <w:lang w:bidi="ar-JO"/>
        </w:rPr>
        <w:sym w:font="AGA Arabesque" w:char="F072"/>
      </w:r>
      <w:r w:rsidRPr="00DE4F99">
        <w:rPr>
          <w:rFonts w:ascii="Traditional Arabic" w:hAnsi="Traditional Arabic" w:cs="Traditional Arabic"/>
          <w:color w:val="000000" w:themeColor="text1"/>
          <w:sz w:val="36"/>
          <w:szCs w:val="36"/>
          <w:rtl/>
          <w:lang w:bidi="ar-JO"/>
        </w:rPr>
        <w:t xml:space="preserve"> الحديث</w:t>
      </w:r>
    </w:p>
    <w:p w:rsidR="00E7444B" w:rsidRPr="00DE4F99" w:rsidRDefault="00E7444B" w:rsidP="00C576B4">
      <w:pPr>
        <w:ind w:left="360"/>
        <w:rPr>
          <w:rFonts w:ascii="Traditional Arabic" w:hAnsi="Traditional Arabic" w:cs="Traditional Arabic"/>
          <w:color w:val="000000" w:themeColor="text1"/>
          <w:sz w:val="36"/>
          <w:szCs w:val="36"/>
          <w:rtl/>
          <w:lang w:bidi="ar-JO"/>
        </w:rPr>
      </w:pPr>
      <w:r>
        <w:rPr>
          <w:rFonts w:ascii="Traditional Arabic" w:hAnsi="Traditional Arabic" w:cs="Traditional Arabic" w:hint="cs"/>
          <w:color w:val="000000" w:themeColor="text1"/>
          <w:sz w:val="36"/>
          <w:szCs w:val="36"/>
          <w:rtl/>
          <w:lang w:bidi="ar-JO"/>
        </w:rPr>
        <w:t>إنه القلب السليم وسنذكر نهاية البحث جملة عنه</w:t>
      </w:r>
    </w:p>
    <w:p w:rsidR="00C576B4" w:rsidRDefault="00C576B4" w:rsidP="00C576B4">
      <w:pPr>
        <w:ind w:left="360"/>
        <w:rPr>
          <w:rFonts w:ascii="Traditional Arabic" w:hAnsi="Traditional Arabic" w:cs="Traditional Arabic"/>
          <w:b/>
          <w:bCs/>
          <w:color w:val="000000" w:themeColor="text1"/>
          <w:sz w:val="36"/>
          <w:szCs w:val="36"/>
          <w:u w:val="single"/>
          <w:rtl/>
          <w:lang w:bidi="ar-JO"/>
        </w:rPr>
      </w:pPr>
      <w:r w:rsidRPr="00E7444B">
        <w:rPr>
          <w:rFonts w:ascii="Traditional Arabic" w:hAnsi="Traditional Arabic" w:cs="Traditional Arabic"/>
          <w:b/>
          <w:bCs/>
          <w:color w:val="000000" w:themeColor="text1"/>
          <w:sz w:val="36"/>
          <w:szCs w:val="36"/>
          <w:u w:val="single"/>
          <w:rtl/>
          <w:lang w:bidi="ar-JO"/>
        </w:rPr>
        <w:t>كيف نتعامل مع المتشابه في القرآن.</w:t>
      </w:r>
    </w:p>
    <w:p w:rsidR="00E7444B" w:rsidRPr="00E7444B" w:rsidRDefault="00E7444B" w:rsidP="00C576B4">
      <w:pPr>
        <w:ind w:left="360"/>
        <w:rPr>
          <w:rFonts w:ascii="Traditional Arabic" w:hAnsi="Traditional Arabic" w:cs="Traditional Arabic"/>
          <w:b/>
          <w:bCs/>
          <w:color w:val="000000" w:themeColor="text1"/>
          <w:sz w:val="36"/>
          <w:szCs w:val="36"/>
          <w:u w:val="single"/>
          <w:rtl/>
          <w:lang w:bidi="ar-JO"/>
        </w:rPr>
      </w:pPr>
      <w:r>
        <w:rPr>
          <w:rFonts w:ascii="Traditional Arabic" w:hAnsi="Traditional Arabic" w:cs="Traditional Arabic" w:hint="cs"/>
          <w:b/>
          <w:bCs/>
          <w:color w:val="000000" w:themeColor="text1"/>
          <w:sz w:val="36"/>
          <w:szCs w:val="36"/>
          <w:u w:val="single"/>
          <w:rtl/>
          <w:lang w:bidi="ar-JO"/>
        </w:rPr>
        <w:t>برد المتشابه إلى المحكم وليس العكس</w:t>
      </w:r>
    </w:p>
    <w:p w:rsidR="00E7444B" w:rsidRDefault="00C576B4" w:rsidP="00C576B4">
      <w:pPr>
        <w:ind w:left="360"/>
        <w:rPr>
          <w:rFonts w:ascii="Traditional Arabic" w:hAnsi="Traditional Arabic" w:cs="Traditional Arabic"/>
          <w:b/>
          <w:bCs/>
          <w:color w:val="000000" w:themeColor="text1"/>
          <w:sz w:val="36"/>
          <w:szCs w:val="36"/>
          <w:rtl/>
          <w:lang w:bidi="ar-JO"/>
        </w:rPr>
      </w:pPr>
      <w:r w:rsidRPr="00E7444B">
        <w:rPr>
          <w:rFonts w:ascii="Traditional Arabic" w:hAnsi="Traditional Arabic" w:cs="Traditional Arabic"/>
          <w:b/>
          <w:bCs/>
          <w:color w:val="000000" w:themeColor="text1"/>
          <w:sz w:val="36"/>
          <w:szCs w:val="36"/>
          <w:rtl/>
          <w:lang w:bidi="ar-JO"/>
        </w:rPr>
        <w:t>كيف نرد على العلمانيين في ادعاء عدم العمل بالقرآن في كونه متشابه</w:t>
      </w:r>
    </w:p>
    <w:p w:rsidR="00C576B4" w:rsidRPr="00E7444B" w:rsidRDefault="00E7444B" w:rsidP="00C576B4">
      <w:pPr>
        <w:ind w:left="360"/>
        <w:rPr>
          <w:rFonts w:ascii="Traditional Arabic" w:hAnsi="Traditional Arabic" w:cs="Traditional Arabic"/>
          <w:b/>
          <w:bCs/>
          <w:color w:val="000000" w:themeColor="text1"/>
          <w:sz w:val="36"/>
          <w:szCs w:val="36"/>
          <w:rtl/>
          <w:lang w:bidi="ar-JO"/>
        </w:rPr>
      </w:pPr>
      <w:r>
        <w:rPr>
          <w:rFonts w:ascii="Traditional Arabic" w:hAnsi="Traditional Arabic" w:cs="Traditional Arabic" w:hint="cs"/>
          <w:b/>
          <w:bCs/>
          <w:color w:val="000000" w:themeColor="text1"/>
          <w:sz w:val="36"/>
          <w:szCs w:val="36"/>
          <w:rtl/>
          <w:lang w:bidi="ar-JO"/>
        </w:rPr>
        <w:t>المتشابه البعض،نرضى منهم أن يعملوا بالواضح القطعي</w:t>
      </w:r>
      <w:r w:rsidR="00C576B4" w:rsidRPr="00E7444B">
        <w:rPr>
          <w:rFonts w:ascii="Traditional Arabic" w:hAnsi="Traditional Arabic" w:cs="Traditional Arabic"/>
          <w:b/>
          <w:bCs/>
          <w:color w:val="000000" w:themeColor="text1"/>
          <w:sz w:val="36"/>
          <w:szCs w:val="36"/>
          <w:rtl/>
          <w:lang w:bidi="ar-JO"/>
        </w:rPr>
        <w:t>.</w:t>
      </w:r>
    </w:p>
    <w:p w:rsidR="00DE4F99" w:rsidRPr="00DE4F99" w:rsidRDefault="00C576B4" w:rsidP="00DE4F99">
      <w:pPr>
        <w:tabs>
          <w:tab w:val="left" w:pos="7302"/>
        </w:tabs>
        <w:ind w:firstLine="567"/>
        <w:jc w:val="both"/>
        <w:rPr>
          <w:rFonts w:ascii="Traditional Arabic" w:hAnsi="Traditional Arabic" w:cs="Traditional Arabic"/>
          <w:color w:val="000000" w:themeColor="text1"/>
          <w:sz w:val="36"/>
          <w:szCs w:val="36"/>
          <w:rtl/>
          <w:lang w:bidi="ar-EG"/>
        </w:rPr>
      </w:pPr>
      <w:r w:rsidRPr="00E7444B">
        <w:rPr>
          <w:rFonts w:ascii="Traditional Arabic" w:hAnsi="Traditional Arabic" w:cs="Traditional Arabic"/>
          <w:b/>
          <w:bCs/>
          <w:color w:val="000000" w:themeColor="text1"/>
          <w:sz w:val="36"/>
          <w:szCs w:val="36"/>
          <w:u w:val="single"/>
          <w:rtl/>
          <w:lang w:bidi="ar-JO"/>
        </w:rPr>
        <w:lastRenderedPageBreak/>
        <w:t>خطورة الهوى في التعامل مع المتشابه</w:t>
      </w:r>
      <w:r w:rsidR="00E7444B" w:rsidRPr="00E7444B">
        <w:rPr>
          <w:rFonts w:ascii="Traditional Arabic" w:hAnsi="Traditional Arabic" w:cs="Traditional Arabic" w:hint="cs"/>
          <w:b/>
          <w:bCs/>
          <w:color w:val="000000" w:themeColor="text1"/>
          <w:sz w:val="36"/>
          <w:szCs w:val="36"/>
          <w:u w:val="single"/>
          <w:rtl/>
          <w:lang w:bidi="ar-JO"/>
        </w:rPr>
        <w:t xml:space="preserve"> والمشتبه</w:t>
      </w:r>
      <w:r w:rsidRPr="00DE4F99">
        <w:rPr>
          <w:rFonts w:ascii="Traditional Arabic" w:hAnsi="Traditional Arabic" w:cs="Traditional Arabic"/>
          <w:color w:val="000000" w:themeColor="text1"/>
          <w:sz w:val="36"/>
          <w:szCs w:val="36"/>
          <w:rtl/>
          <w:lang w:bidi="ar-JO"/>
        </w:rPr>
        <w:t xml:space="preserve"> : الهوى ميل نحو حظوظ النفس وشهواتها لا يستند إلى دليل (فلذا فإنه يهوي) </w:t>
      </w:r>
      <w:r w:rsidR="00DE4F99" w:rsidRPr="00DE4F99">
        <w:rPr>
          <w:rFonts w:ascii="Traditional Arabic" w:hAnsi="Traditional Arabic" w:cs="Traditional Arabic"/>
          <w:color w:val="000000" w:themeColor="text1"/>
          <w:sz w:val="36"/>
          <w:szCs w:val="36"/>
          <w:rtl/>
          <w:lang w:bidi="ar-EG"/>
        </w:rPr>
        <w:t>﴿ وَلَوِ اتَّبَعَ الحَقُّ أَهْوَاءَهُمْ لَفَسَدَتِ السَّمَوَاتُ</w:t>
      </w:r>
      <w:r w:rsidR="00DE4F99" w:rsidRPr="00DE4F99">
        <w:rPr>
          <w:rFonts w:ascii="Traditional Arabic" w:hAnsi="Traditional Arabic" w:cs="Traditional Arabic"/>
          <w:color w:val="000000" w:themeColor="text1"/>
          <w:sz w:val="36"/>
          <w:szCs w:val="36"/>
          <w:lang w:bidi="ar-EG"/>
        </w:rPr>
        <w:t xml:space="preserve"> </w:t>
      </w:r>
      <w:r w:rsidR="00DE4F99" w:rsidRPr="00DE4F99">
        <w:rPr>
          <w:rFonts w:ascii="Traditional Arabic" w:hAnsi="Traditional Arabic" w:cs="Traditional Arabic"/>
          <w:color w:val="000000" w:themeColor="text1"/>
          <w:sz w:val="36"/>
          <w:szCs w:val="36"/>
          <w:rtl/>
          <w:lang w:bidi="ar-EG"/>
        </w:rPr>
        <w:t>وَالأَرْضُ</w:t>
      </w:r>
      <w:r w:rsidR="00DE4F99" w:rsidRPr="00DE4F99">
        <w:rPr>
          <w:rFonts w:ascii="Traditional Arabic" w:hAnsi="Traditional Arabic" w:cs="Traditional Arabic"/>
          <w:color w:val="000000" w:themeColor="text1"/>
          <w:sz w:val="36"/>
          <w:szCs w:val="36"/>
          <w:lang w:bidi="ar-EG"/>
        </w:rPr>
        <w:t xml:space="preserve"> </w:t>
      </w:r>
      <w:r w:rsidR="00DE4F99" w:rsidRPr="00DE4F99">
        <w:rPr>
          <w:rFonts w:ascii="Traditional Arabic" w:hAnsi="Traditional Arabic" w:cs="Traditional Arabic"/>
          <w:color w:val="000000" w:themeColor="text1"/>
          <w:sz w:val="36"/>
          <w:szCs w:val="36"/>
          <w:rtl/>
          <w:lang w:bidi="ar-EG"/>
        </w:rPr>
        <w:t>وَمَن فِيهِنَّ بَلْ أَتَيْنَاهُم بِذِكْرِهِمْ فَهُمْ عَن ذِكْرِهِم مُّعْرِضُونَ ﴾ [المؤمنون: 71]</w:t>
      </w:r>
    </w:p>
    <w:p w:rsidR="00DE4F99" w:rsidRDefault="00DE4F99" w:rsidP="00DE4F99">
      <w:pPr>
        <w:tabs>
          <w:tab w:val="left" w:pos="7302"/>
        </w:tabs>
        <w:ind w:firstLine="567"/>
        <w:jc w:val="both"/>
        <w:rPr>
          <w:rFonts w:ascii="Traditional Arabic" w:hAnsi="Traditional Arabic" w:cs="Traditional Arabic"/>
          <w:color w:val="000000" w:themeColor="text1"/>
          <w:sz w:val="36"/>
          <w:szCs w:val="36"/>
          <w:rtl/>
          <w:lang w:bidi="ar-EG"/>
        </w:rPr>
      </w:pPr>
      <w:r w:rsidRPr="00DE4F99">
        <w:rPr>
          <w:rFonts w:ascii="Traditional Arabic" w:hAnsi="Traditional Arabic" w:cs="Traditional Arabic"/>
          <w:color w:val="000000" w:themeColor="text1"/>
          <w:sz w:val="36"/>
          <w:szCs w:val="36"/>
          <w:rtl/>
          <w:lang w:bidi="ar-JO"/>
        </w:rPr>
        <w:t xml:space="preserve"> </w:t>
      </w:r>
      <w:r w:rsidRPr="00DE4F99">
        <w:rPr>
          <w:rFonts w:ascii="Traditional Arabic" w:hAnsi="Traditional Arabic" w:cs="Traditional Arabic"/>
          <w:color w:val="000000" w:themeColor="text1"/>
          <w:sz w:val="36"/>
          <w:szCs w:val="36"/>
          <w:rtl/>
          <w:lang w:bidi="ar-EG"/>
        </w:rPr>
        <w:t>﴿</w:t>
      </w:r>
      <w:r w:rsidRPr="00DE4F99">
        <w:rPr>
          <w:rFonts w:ascii="Traditional Arabic" w:hAnsi="Traditional Arabic" w:cs="Traditional Arabic"/>
          <w:color w:val="000000" w:themeColor="text1"/>
          <w:sz w:val="36"/>
          <w:szCs w:val="36"/>
          <w:lang w:bidi="ar-EG"/>
        </w:rPr>
        <w:t xml:space="preserve"> </w:t>
      </w:r>
      <w:r w:rsidRPr="00DE4F99">
        <w:rPr>
          <w:rFonts w:ascii="Traditional Arabic" w:hAnsi="Traditional Arabic" w:cs="Traditional Arabic"/>
          <w:color w:val="000000" w:themeColor="text1"/>
          <w:sz w:val="36"/>
          <w:szCs w:val="36"/>
          <w:rtl/>
          <w:lang w:bidi="ar-EG"/>
        </w:rPr>
        <w:t>وَلاَ</w:t>
      </w:r>
      <w:r w:rsidRPr="00DE4F99">
        <w:rPr>
          <w:rFonts w:ascii="Traditional Arabic" w:hAnsi="Traditional Arabic" w:cs="Traditional Arabic"/>
          <w:color w:val="000000" w:themeColor="text1"/>
          <w:sz w:val="36"/>
          <w:szCs w:val="36"/>
          <w:lang w:bidi="ar-EG"/>
        </w:rPr>
        <w:t xml:space="preserve"> </w:t>
      </w:r>
      <w:r w:rsidRPr="00DE4F99">
        <w:rPr>
          <w:rFonts w:ascii="Traditional Arabic" w:hAnsi="Traditional Arabic" w:cs="Traditional Arabic"/>
          <w:color w:val="000000" w:themeColor="text1"/>
          <w:sz w:val="36"/>
          <w:szCs w:val="36"/>
          <w:rtl/>
          <w:lang w:bidi="ar-EG"/>
        </w:rPr>
        <w:t>تَتَّبِعْ أَهْوَاءَهُمْ</w:t>
      </w:r>
      <w:r w:rsidRPr="00DE4F99">
        <w:rPr>
          <w:rFonts w:ascii="Traditional Arabic" w:hAnsi="Traditional Arabic" w:cs="Traditional Arabic"/>
          <w:color w:val="000000" w:themeColor="text1"/>
          <w:sz w:val="36"/>
          <w:szCs w:val="36"/>
          <w:lang w:bidi="ar-EG"/>
        </w:rPr>
        <w:t xml:space="preserve"> </w:t>
      </w:r>
      <w:r w:rsidRPr="00DE4F99">
        <w:rPr>
          <w:rFonts w:ascii="Traditional Arabic" w:hAnsi="Traditional Arabic" w:cs="Traditional Arabic"/>
          <w:color w:val="000000" w:themeColor="text1"/>
          <w:sz w:val="36"/>
          <w:szCs w:val="36"/>
          <w:rtl/>
          <w:lang w:bidi="ar-EG"/>
        </w:rPr>
        <w:t>وَقُلْ آمَنتُ بِمَا أَنزَلَ اللَّهُ مِن كِتَابٍ</w:t>
      </w:r>
      <w:r w:rsidRPr="00DE4F99">
        <w:rPr>
          <w:rFonts w:ascii="Traditional Arabic" w:hAnsi="Traditional Arabic" w:cs="Traditional Arabic"/>
          <w:color w:val="000000" w:themeColor="text1"/>
          <w:sz w:val="36"/>
          <w:szCs w:val="36"/>
          <w:lang w:bidi="ar-EG"/>
        </w:rPr>
        <w:t xml:space="preserve"> </w:t>
      </w:r>
      <w:r w:rsidRPr="00DE4F99">
        <w:rPr>
          <w:rFonts w:ascii="Traditional Arabic" w:hAnsi="Traditional Arabic" w:cs="Traditional Arabic"/>
          <w:color w:val="000000" w:themeColor="text1"/>
          <w:sz w:val="36"/>
          <w:szCs w:val="36"/>
          <w:rtl/>
          <w:lang w:bidi="ar-EG"/>
        </w:rPr>
        <w:t>وَأُمِرْتُ لأَعْدِلَ بَيْنَكُمُ اللَّهُ رَبُّنَا</w:t>
      </w:r>
      <w:r w:rsidRPr="00DE4F99">
        <w:rPr>
          <w:rFonts w:ascii="Traditional Arabic" w:hAnsi="Traditional Arabic" w:cs="Traditional Arabic"/>
          <w:color w:val="000000" w:themeColor="text1"/>
          <w:sz w:val="36"/>
          <w:szCs w:val="36"/>
          <w:lang w:bidi="ar-EG"/>
        </w:rPr>
        <w:t xml:space="preserve"> </w:t>
      </w:r>
      <w:r w:rsidRPr="00DE4F99">
        <w:rPr>
          <w:rFonts w:ascii="Traditional Arabic" w:hAnsi="Traditional Arabic" w:cs="Traditional Arabic"/>
          <w:color w:val="000000" w:themeColor="text1"/>
          <w:sz w:val="36"/>
          <w:szCs w:val="36"/>
          <w:rtl/>
          <w:lang w:bidi="ar-EG"/>
        </w:rPr>
        <w:t>وَرَبُّكُمْ لَنَا أَعْمَالُنَا</w:t>
      </w:r>
      <w:r w:rsidRPr="00DE4F99">
        <w:rPr>
          <w:rFonts w:ascii="Traditional Arabic" w:hAnsi="Traditional Arabic" w:cs="Traditional Arabic"/>
          <w:color w:val="000000" w:themeColor="text1"/>
          <w:sz w:val="36"/>
          <w:szCs w:val="36"/>
          <w:lang w:bidi="ar-EG"/>
        </w:rPr>
        <w:t xml:space="preserve"> </w:t>
      </w:r>
      <w:r w:rsidRPr="00DE4F99">
        <w:rPr>
          <w:rFonts w:ascii="Traditional Arabic" w:hAnsi="Traditional Arabic" w:cs="Traditional Arabic"/>
          <w:color w:val="000000" w:themeColor="text1"/>
          <w:sz w:val="36"/>
          <w:szCs w:val="36"/>
          <w:rtl/>
          <w:lang w:bidi="ar-EG"/>
        </w:rPr>
        <w:t>وَلَكُمْ أَعْمَالُكُمْ لاَ حُجَّةَ بَيْنَنَا</w:t>
      </w:r>
      <w:r w:rsidRPr="00DE4F99">
        <w:rPr>
          <w:rFonts w:ascii="Traditional Arabic" w:hAnsi="Traditional Arabic" w:cs="Traditional Arabic"/>
          <w:color w:val="000000" w:themeColor="text1"/>
          <w:sz w:val="36"/>
          <w:szCs w:val="36"/>
          <w:lang w:bidi="ar-EG"/>
        </w:rPr>
        <w:t xml:space="preserve"> </w:t>
      </w:r>
      <w:r w:rsidRPr="00DE4F99">
        <w:rPr>
          <w:rFonts w:ascii="Traditional Arabic" w:hAnsi="Traditional Arabic" w:cs="Traditional Arabic"/>
          <w:color w:val="000000" w:themeColor="text1"/>
          <w:sz w:val="36"/>
          <w:szCs w:val="36"/>
          <w:rtl/>
          <w:lang w:bidi="ar-EG"/>
        </w:rPr>
        <w:t>وَبَيْنَكُمُ اللَّهُ يَجْمَعُ بَيْنَنَا</w:t>
      </w:r>
      <w:r w:rsidRPr="00DE4F99">
        <w:rPr>
          <w:rFonts w:ascii="Traditional Arabic" w:hAnsi="Traditional Arabic" w:cs="Traditional Arabic"/>
          <w:color w:val="000000" w:themeColor="text1"/>
          <w:sz w:val="36"/>
          <w:szCs w:val="36"/>
          <w:lang w:bidi="ar-EG"/>
        </w:rPr>
        <w:t xml:space="preserve"> </w:t>
      </w:r>
      <w:r w:rsidRPr="00DE4F99">
        <w:rPr>
          <w:rFonts w:ascii="Traditional Arabic" w:hAnsi="Traditional Arabic" w:cs="Traditional Arabic"/>
          <w:color w:val="000000" w:themeColor="text1"/>
          <w:sz w:val="36"/>
          <w:szCs w:val="36"/>
          <w:rtl/>
          <w:lang w:bidi="ar-EG"/>
        </w:rPr>
        <w:t>وَإِلَيْهِ المَصِيرُ ﴾ [الشورى: 15]</w:t>
      </w:r>
    </w:p>
    <w:p w:rsidR="00E7444B" w:rsidRPr="00DE4F99" w:rsidRDefault="00E7444B" w:rsidP="00DE4F99">
      <w:pPr>
        <w:tabs>
          <w:tab w:val="left" w:pos="7302"/>
        </w:tabs>
        <w:ind w:firstLine="567"/>
        <w:jc w:val="both"/>
        <w:rPr>
          <w:rFonts w:ascii="Traditional Arabic" w:hAnsi="Traditional Arabic" w:cs="Traditional Arabic"/>
          <w:color w:val="000000" w:themeColor="text1"/>
          <w:sz w:val="36"/>
          <w:szCs w:val="36"/>
          <w:rtl/>
          <w:lang w:bidi="ar-EG"/>
        </w:rPr>
      </w:pPr>
      <w:r>
        <w:rPr>
          <w:rFonts w:ascii="Traditional Arabic" w:hAnsi="Traditional Arabic" w:cs="Traditional Arabic" w:hint="cs"/>
          <w:color w:val="000000" w:themeColor="text1"/>
          <w:sz w:val="36"/>
          <w:szCs w:val="36"/>
          <w:rtl/>
          <w:lang w:bidi="ar-EG"/>
        </w:rPr>
        <w:t>أفرأيت من اتخذ الهه هواه,</w:t>
      </w:r>
    </w:p>
    <w:p w:rsidR="00C576B4" w:rsidRPr="00E7444B" w:rsidRDefault="00E7444B" w:rsidP="00DE4F99">
      <w:pPr>
        <w:ind w:left="360"/>
        <w:rPr>
          <w:rFonts w:ascii="Traditional Arabic" w:hAnsi="Traditional Arabic" w:cs="Traditional Arabic"/>
          <w:b/>
          <w:bCs/>
          <w:color w:val="000000" w:themeColor="text1"/>
          <w:sz w:val="36"/>
          <w:szCs w:val="36"/>
          <w:u w:val="single"/>
          <w:rtl/>
          <w:lang w:bidi="ar-EG"/>
        </w:rPr>
      </w:pPr>
      <w:r>
        <w:rPr>
          <w:rFonts w:ascii="Traditional Arabic" w:hAnsi="Traditional Arabic" w:cs="Traditional Arabic" w:hint="cs"/>
          <w:b/>
          <w:bCs/>
          <w:color w:val="000000" w:themeColor="text1"/>
          <w:sz w:val="36"/>
          <w:szCs w:val="36"/>
          <w:u w:val="single"/>
          <w:rtl/>
          <w:lang w:bidi="ar-EG"/>
        </w:rPr>
        <w:t>أسباب الهوى</w:t>
      </w:r>
    </w:p>
    <w:p w:rsidR="00E7444B" w:rsidRDefault="00E7444B" w:rsidP="00C576B4">
      <w:pPr>
        <w:pStyle w:val="ListParagraph"/>
        <w:numPr>
          <w:ilvl w:val="0"/>
          <w:numId w:val="11"/>
        </w:numPr>
        <w:rPr>
          <w:rFonts w:ascii="Traditional Arabic" w:hAnsi="Traditional Arabic" w:cs="Traditional Arabic"/>
          <w:color w:val="000000" w:themeColor="text1"/>
          <w:sz w:val="36"/>
          <w:szCs w:val="36"/>
          <w:lang w:bidi="ar-JO"/>
        </w:rPr>
      </w:pPr>
      <w:r>
        <w:rPr>
          <w:rFonts w:ascii="Traditional Arabic" w:hAnsi="Traditional Arabic" w:cs="Traditional Arabic" w:hint="cs"/>
          <w:color w:val="000000" w:themeColor="text1"/>
          <w:sz w:val="36"/>
          <w:szCs w:val="36"/>
          <w:rtl/>
          <w:lang w:bidi="ar-JO"/>
        </w:rPr>
        <w:t xml:space="preserve">مرض القلب ومن مظاهره </w:t>
      </w:r>
      <w:r w:rsidR="00C576B4" w:rsidRPr="00DE4F99">
        <w:rPr>
          <w:rFonts w:ascii="Traditional Arabic" w:hAnsi="Traditional Arabic" w:cs="Traditional Arabic"/>
          <w:color w:val="000000" w:themeColor="text1"/>
          <w:sz w:val="36"/>
          <w:szCs w:val="36"/>
          <w:rtl/>
          <w:lang w:bidi="ar-JO"/>
        </w:rPr>
        <w:t>الغفلة والقسوة ثم الطبع والختم</w:t>
      </w:r>
    </w:p>
    <w:p w:rsidR="00C576B4" w:rsidRPr="00DE4F99" w:rsidRDefault="00C576B4" w:rsidP="00C576B4">
      <w:pPr>
        <w:pStyle w:val="ListParagraph"/>
        <w:numPr>
          <w:ilvl w:val="0"/>
          <w:numId w:val="11"/>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 xml:space="preserve"> ثم الكبر .</w:t>
      </w:r>
    </w:p>
    <w:p w:rsidR="00C576B4" w:rsidRPr="00DE4F99" w:rsidRDefault="00C576B4" w:rsidP="00C576B4">
      <w:pPr>
        <w:pStyle w:val="ListParagraph"/>
        <w:numPr>
          <w:ilvl w:val="0"/>
          <w:numId w:val="11"/>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الجهل المتعمد .</w:t>
      </w:r>
    </w:p>
    <w:p w:rsidR="00C576B4" w:rsidRDefault="001E1A63" w:rsidP="00C576B4">
      <w:pPr>
        <w:pStyle w:val="ListParagraph"/>
        <w:numPr>
          <w:ilvl w:val="0"/>
          <w:numId w:val="11"/>
        </w:numPr>
        <w:rPr>
          <w:rFonts w:ascii="Traditional Arabic" w:hAnsi="Traditional Arabic" w:cs="Traditional Arabic"/>
          <w:color w:val="000000" w:themeColor="text1"/>
          <w:sz w:val="36"/>
          <w:szCs w:val="36"/>
          <w:lang w:bidi="ar-JO"/>
        </w:rPr>
      </w:pPr>
      <w:r>
        <w:rPr>
          <w:rFonts w:ascii="Traditional Arabic" w:hAnsi="Traditional Arabic" w:cs="Traditional Arabic" w:hint="cs"/>
          <w:color w:val="000000" w:themeColor="text1"/>
          <w:sz w:val="36"/>
          <w:szCs w:val="36"/>
          <w:rtl/>
          <w:lang w:bidi="ar-JO"/>
        </w:rPr>
        <w:t>ال</w:t>
      </w:r>
      <w:r w:rsidR="008D6354">
        <w:rPr>
          <w:rFonts w:ascii="Traditional Arabic" w:hAnsi="Traditional Arabic" w:cs="Traditional Arabic" w:hint="cs"/>
          <w:color w:val="000000" w:themeColor="text1"/>
          <w:sz w:val="36"/>
          <w:szCs w:val="36"/>
          <w:rtl/>
          <w:lang w:bidi="ar-JO"/>
        </w:rPr>
        <w:t>ق</w:t>
      </w:r>
      <w:r>
        <w:rPr>
          <w:rFonts w:ascii="Traditional Arabic" w:hAnsi="Traditional Arabic" w:cs="Traditional Arabic" w:hint="cs"/>
          <w:color w:val="000000" w:themeColor="text1"/>
          <w:sz w:val="36"/>
          <w:szCs w:val="36"/>
          <w:rtl/>
          <w:lang w:bidi="ar-JO"/>
        </w:rPr>
        <w:t>ياس الفاسد و</w:t>
      </w:r>
      <w:r>
        <w:rPr>
          <w:rFonts w:ascii="Traditional Arabic" w:hAnsi="Traditional Arabic" w:cs="Traditional Arabic"/>
          <w:color w:val="000000" w:themeColor="text1"/>
          <w:sz w:val="36"/>
          <w:szCs w:val="36"/>
          <w:rtl/>
          <w:lang w:bidi="ar-JO"/>
        </w:rPr>
        <w:t>ادعاء العلم</w:t>
      </w:r>
      <w:r w:rsidR="00C576B4" w:rsidRPr="00DE4F99">
        <w:rPr>
          <w:rFonts w:ascii="Traditional Arabic" w:hAnsi="Traditional Arabic" w:cs="Traditional Arabic"/>
          <w:color w:val="000000" w:themeColor="text1"/>
          <w:sz w:val="36"/>
          <w:szCs w:val="36"/>
          <w:rtl/>
          <w:lang w:bidi="ar-JO"/>
        </w:rPr>
        <w:t xml:space="preserve"> وكلها وقع في إبليس.</w:t>
      </w:r>
    </w:p>
    <w:p w:rsidR="008D6354" w:rsidRPr="00DE4F99" w:rsidRDefault="008D6354" w:rsidP="00C576B4">
      <w:pPr>
        <w:pStyle w:val="ListParagraph"/>
        <w:numPr>
          <w:ilvl w:val="0"/>
          <w:numId w:val="11"/>
        </w:numPr>
        <w:rPr>
          <w:rFonts w:ascii="Traditional Arabic" w:hAnsi="Traditional Arabic" w:cs="Traditional Arabic"/>
          <w:color w:val="000000" w:themeColor="text1"/>
          <w:sz w:val="36"/>
          <w:szCs w:val="36"/>
          <w:lang w:bidi="ar-JO"/>
        </w:rPr>
      </w:pPr>
      <w:r>
        <w:rPr>
          <w:rFonts w:ascii="Traditional Arabic" w:hAnsi="Traditional Arabic" w:cs="Traditional Arabic" w:hint="cs"/>
          <w:color w:val="000000" w:themeColor="text1"/>
          <w:sz w:val="36"/>
          <w:szCs w:val="36"/>
          <w:rtl/>
          <w:lang w:bidi="ar-JO"/>
        </w:rPr>
        <w:t>حظوظ النفس والشهوات والطمع في الدنيا.</w:t>
      </w:r>
    </w:p>
    <w:p w:rsidR="00C576B4" w:rsidRPr="00E7444B" w:rsidRDefault="00C576B4" w:rsidP="00C576B4">
      <w:pPr>
        <w:rPr>
          <w:rFonts w:ascii="Traditional Arabic" w:hAnsi="Traditional Arabic" w:cs="Traditional Arabic"/>
          <w:b/>
          <w:bCs/>
          <w:color w:val="000000" w:themeColor="text1"/>
          <w:sz w:val="36"/>
          <w:szCs w:val="36"/>
          <w:u w:val="single"/>
          <w:rtl/>
          <w:lang w:bidi="ar-JO"/>
        </w:rPr>
      </w:pPr>
      <w:r w:rsidRPr="00E7444B">
        <w:rPr>
          <w:rFonts w:ascii="Traditional Arabic" w:hAnsi="Traditional Arabic" w:cs="Traditional Arabic"/>
          <w:b/>
          <w:bCs/>
          <w:color w:val="000000" w:themeColor="text1"/>
          <w:sz w:val="36"/>
          <w:szCs w:val="36"/>
          <w:u w:val="single"/>
          <w:rtl/>
          <w:lang w:bidi="ar-JO"/>
        </w:rPr>
        <w:t>طرق معرفة الحق:</w:t>
      </w:r>
    </w:p>
    <w:p w:rsidR="00C576B4" w:rsidRPr="00DE4F99" w:rsidRDefault="00C576B4" w:rsidP="00C576B4">
      <w:pPr>
        <w:pStyle w:val="ListParagraph"/>
        <w:numPr>
          <w:ilvl w:val="0"/>
          <w:numId w:val="12"/>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العلماء الرباني</w:t>
      </w:r>
      <w:r w:rsidR="00E7444B">
        <w:rPr>
          <w:rFonts w:ascii="Traditional Arabic" w:hAnsi="Traditional Arabic" w:cs="Traditional Arabic" w:hint="cs"/>
          <w:color w:val="000000" w:themeColor="text1"/>
          <w:sz w:val="36"/>
          <w:szCs w:val="36"/>
          <w:rtl/>
          <w:lang w:bidi="ar-JO"/>
        </w:rPr>
        <w:t>و</w:t>
      </w:r>
      <w:r w:rsidRPr="00DE4F99">
        <w:rPr>
          <w:rFonts w:ascii="Traditional Arabic" w:hAnsi="Traditional Arabic" w:cs="Traditional Arabic"/>
          <w:color w:val="000000" w:themeColor="text1"/>
          <w:sz w:val="36"/>
          <w:szCs w:val="36"/>
          <w:rtl/>
          <w:lang w:bidi="ar-JO"/>
        </w:rPr>
        <w:t>ن الذين ذكرنا .</w:t>
      </w:r>
    </w:p>
    <w:p w:rsidR="00C576B4" w:rsidRPr="00DE4F99" w:rsidRDefault="00C576B4" w:rsidP="00C576B4">
      <w:pPr>
        <w:pStyle w:val="ListParagraph"/>
        <w:numPr>
          <w:ilvl w:val="0"/>
          <w:numId w:val="12"/>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 xml:space="preserve">طلب الهداية من الله </w:t>
      </w:r>
      <w:r w:rsidR="001E1A63">
        <w:rPr>
          <w:rFonts w:ascii="Traditional Arabic" w:hAnsi="Traditional Arabic" w:cs="Traditional Arabic" w:hint="cs"/>
          <w:color w:val="000000" w:themeColor="text1"/>
          <w:sz w:val="36"/>
          <w:szCs w:val="36"/>
          <w:rtl/>
          <w:lang w:bidi="ar-JO"/>
        </w:rPr>
        <w:t xml:space="preserve">والصدق في الطلب </w:t>
      </w:r>
      <w:r w:rsidRPr="00DE4F99">
        <w:rPr>
          <w:rFonts w:ascii="Traditional Arabic" w:hAnsi="Traditional Arabic" w:cs="Traditional Arabic"/>
          <w:color w:val="000000" w:themeColor="text1"/>
          <w:sz w:val="36"/>
          <w:szCs w:val="36"/>
          <w:rtl/>
          <w:lang w:bidi="ar-JO"/>
        </w:rPr>
        <w:t>.</w:t>
      </w:r>
    </w:p>
    <w:p w:rsidR="00C576B4" w:rsidRPr="00DE4F99" w:rsidRDefault="00C576B4" w:rsidP="00C576B4">
      <w:pPr>
        <w:pStyle w:val="ListParagraph"/>
        <w:numPr>
          <w:ilvl w:val="0"/>
          <w:numId w:val="12"/>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الاستعانة بالله .</w:t>
      </w:r>
    </w:p>
    <w:p w:rsidR="00C576B4" w:rsidRPr="00DE4F99" w:rsidRDefault="00C576B4" w:rsidP="00C576B4">
      <w:pPr>
        <w:pStyle w:val="ListParagraph"/>
        <w:numPr>
          <w:ilvl w:val="0"/>
          <w:numId w:val="12"/>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الإخلاص .</w:t>
      </w:r>
    </w:p>
    <w:p w:rsidR="00C576B4" w:rsidRPr="00DE4F99" w:rsidRDefault="00C576B4" w:rsidP="00C576B4">
      <w:pPr>
        <w:pStyle w:val="ListParagraph"/>
        <w:numPr>
          <w:ilvl w:val="0"/>
          <w:numId w:val="12"/>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ذكر الله.</w:t>
      </w:r>
    </w:p>
    <w:p w:rsidR="00C576B4" w:rsidRPr="00DE4F99" w:rsidRDefault="00C576B4" w:rsidP="00C576B4">
      <w:pPr>
        <w:pStyle w:val="ListParagraph"/>
        <w:numPr>
          <w:ilvl w:val="0"/>
          <w:numId w:val="12"/>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تذكر الأخرة (وكلها ذكرتها سورة الفاتحة).</w:t>
      </w:r>
    </w:p>
    <w:p w:rsidR="00C576B4" w:rsidRPr="00DE4F99" w:rsidRDefault="001E1A63" w:rsidP="00C576B4">
      <w:pPr>
        <w:pStyle w:val="ListParagraph"/>
        <w:numPr>
          <w:ilvl w:val="0"/>
          <w:numId w:val="12"/>
        </w:numPr>
        <w:rPr>
          <w:rFonts w:ascii="Traditional Arabic" w:hAnsi="Traditional Arabic" w:cs="Traditional Arabic"/>
          <w:color w:val="000000" w:themeColor="text1"/>
          <w:sz w:val="36"/>
          <w:szCs w:val="36"/>
          <w:lang w:bidi="ar-JO"/>
        </w:rPr>
      </w:pPr>
      <w:r>
        <w:rPr>
          <w:rFonts w:ascii="Traditional Arabic" w:hAnsi="Traditional Arabic" w:cs="Traditional Arabic"/>
          <w:color w:val="000000" w:themeColor="text1"/>
          <w:sz w:val="36"/>
          <w:szCs w:val="36"/>
          <w:rtl/>
          <w:lang w:bidi="ar-JO"/>
        </w:rPr>
        <w:lastRenderedPageBreak/>
        <w:t>الكينونة م</w:t>
      </w:r>
      <w:r>
        <w:rPr>
          <w:rFonts w:ascii="Traditional Arabic" w:hAnsi="Traditional Arabic" w:cs="Traditional Arabic" w:hint="cs"/>
          <w:color w:val="000000" w:themeColor="text1"/>
          <w:sz w:val="36"/>
          <w:szCs w:val="36"/>
          <w:rtl/>
          <w:lang w:bidi="ar-JO"/>
        </w:rPr>
        <w:t>ع</w:t>
      </w:r>
      <w:r w:rsidR="00C576B4" w:rsidRPr="00DE4F99">
        <w:rPr>
          <w:rFonts w:ascii="Traditional Arabic" w:hAnsi="Traditional Arabic" w:cs="Traditional Arabic"/>
          <w:color w:val="000000" w:themeColor="text1"/>
          <w:sz w:val="36"/>
          <w:szCs w:val="36"/>
          <w:rtl/>
          <w:lang w:bidi="ar-JO"/>
        </w:rPr>
        <w:t xml:space="preserve"> الأمة والجماعة .</w:t>
      </w:r>
    </w:p>
    <w:p w:rsidR="00C576B4" w:rsidRPr="00DE4F99" w:rsidRDefault="00C576B4" w:rsidP="00C576B4">
      <w:pPr>
        <w:pStyle w:val="ListParagraph"/>
        <w:numPr>
          <w:ilvl w:val="0"/>
          <w:numId w:val="12"/>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ترك الملتبس.</w:t>
      </w:r>
    </w:p>
    <w:p w:rsidR="00C576B4" w:rsidRPr="00DE4F99" w:rsidRDefault="00C576B4" w:rsidP="00C576B4">
      <w:pPr>
        <w:pStyle w:val="ListParagraph"/>
        <w:numPr>
          <w:ilvl w:val="0"/>
          <w:numId w:val="12"/>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الصدق مع الله في طلب الحق.</w:t>
      </w:r>
    </w:p>
    <w:p w:rsidR="00C576B4" w:rsidRPr="00E7444B" w:rsidRDefault="00C576B4" w:rsidP="00C576B4">
      <w:pPr>
        <w:rPr>
          <w:rFonts w:ascii="Traditional Arabic" w:hAnsi="Traditional Arabic" w:cs="Traditional Arabic"/>
          <w:b/>
          <w:bCs/>
          <w:color w:val="000000" w:themeColor="text1"/>
          <w:sz w:val="36"/>
          <w:szCs w:val="36"/>
          <w:u w:val="single"/>
          <w:rtl/>
          <w:lang w:bidi="ar-JO"/>
        </w:rPr>
      </w:pPr>
      <w:r w:rsidRPr="00E7444B">
        <w:rPr>
          <w:rFonts w:ascii="Traditional Arabic" w:hAnsi="Traditional Arabic" w:cs="Traditional Arabic"/>
          <w:b/>
          <w:bCs/>
          <w:color w:val="000000" w:themeColor="text1"/>
          <w:sz w:val="36"/>
          <w:szCs w:val="36"/>
          <w:u w:val="single"/>
          <w:rtl/>
          <w:lang w:bidi="ar-JO"/>
        </w:rPr>
        <w:t>متى يعذر الإنسان في المخالفة:</w:t>
      </w:r>
    </w:p>
    <w:p w:rsidR="00C576B4" w:rsidRPr="00DE4F99" w:rsidRDefault="00C576B4" w:rsidP="00C576B4">
      <w:pPr>
        <w:pStyle w:val="ListParagraph"/>
        <w:numPr>
          <w:ilvl w:val="0"/>
          <w:numId w:val="13"/>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الخطأ.</w:t>
      </w:r>
    </w:p>
    <w:p w:rsidR="00C576B4" w:rsidRPr="00DE4F99" w:rsidRDefault="00C576B4" w:rsidP="00C576B4">
      <w:pPr>
        <w:pStyle w:val="ListParagraph"/>
        <w:numPr>
          <w:ilvl w:val="0"/>
          <w:numId w:val="13"/>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النسيان .</w:t>
      </w:r>
    </w:p>
    <w:p w:rsidR="00C576B4" w:rsidRPr="00DE4F99" w:rsidRDefault="00C576B4" w:rsidP="00C576B4">
      <w:pPr>
        <w:pStyle w:val="ListParagraph"/>
        <w:numPr>
          <w:ilvl w:val="0"/>
          <w:numId w:val="13"/>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الإكراه.</w:t>
      </w:r>
    </w:p>
    <w:p w:rsidR="00C576B4" w:rsidRPr="00DE4F99" w:rsidRDefault="00C576B4" w:rsidP="00C576B4">
      <w:pPr>
        <w:pStyle w:val="ListParagraph"/>
        <w:numPr>
          <w:ilvl w:val="0"/>
          <w:numId w:val="13"/>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الاحتمال المبني على دليل المجتهد المعتبر.</w:t>
      </w:r>
    </w:p>
    <w:p w:rsidR="00C576B4" w:rsidRPr="00DE4F99" w:rsidRDefault="00C576B4" w:rsidP="00C576B4">
      <w:pPr>
        <w:pStyle w:val="ListParagraph"/>
        <w:numPr>
          <w:ilvl w:val="0"/>
          <w:numId w:val="13"/>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قصد الحق صادقا وإن لم يوافقه.</w:t>
      </w:r>
    </w:p>
    <w:p w:rsidR="00C576B4" w:rsidRPr="00DE4F99" w:rsidRDefault="00C576B4" w:rsidP="00C576B4">
      <w:pPr>
        <w:ind w:left="360"/>
        <w:rPr>
          <w:rFonts w:ascii="Traditional Arabic" w:hAnsi="Traditional Arabic" w:cs="Traditional Arabic"/>
          <w:color w:val="000000" w:themeColor="text1"/>
          <w:sz w:val="36"/>
          <w:szCs w:val="36"/>
          <w:rtl/>
          <w:lang w:bidi="ar-JO"/>
        </w:rPr>
      </w:pPr>
      <w:r w:rsidRPr="008E7C05">
        <w:rPr>
          <w:rFonts w:ascii="Traditional Arabic" w:hAnsi="Traditional Arabic" w:cs="Traditional Arabic"/>
          <w:b/>
          <w:bCs/>
          <w:color w:val="000000" w:themeColor="text1"/>
          <w:sz w:val="36"/>
          <w:szCs w:val="36"/>
          <w:u w:val="single"/>
          <w:rtl/>
          <w:lang w:bidi="ar-JO"/>
        </w:rPr>
        <w:t>كيف نميز بين الهوى والاجتهاد</w:t>
      </w:r>
      <w:r w:rsidRPr="00DE4F99">
        <w:rPr>
          <w:rFonts w:ascii="Traditional Arabic" w:hAnsi="Traditional Arabic" w:cs="Traditional Arabic"/>
          <w:color w:val="000000" w:themeColor="text1"/>
          <w:sz w:val="36"/>
          <w:szCs w:val="36"/>
          <w:rtl/>
          <w:lang w:bidi="ar-JO"/>
        </w:rPr>
        <w:t>:</w:t>
      </w:r>
    </w:p>
    <w:p w:rsidR="001E1A63" w:rsidRDefault="00C576B4" w:rsidP="00C576B4">
      <w:pPr>
        <w:pStyle w:val="ListParagraph"/>
        <w:numPr>
          <w:ilvl w:val="0"/>
          <w:numId w:val="14"/>
        </w:numPr>
        <w:rPr>
          <w:rFonts w:ascii="Traditional Arabic" w:hAnsi="Traditional Arabic" w:cs="Traditional Arabic"/>
          <w:color w:val="000000" w:themeColor="text1"/>
          <w:sz w:val="36"/>
          <w:szCs w:val="36"/>
          <w:lang w:bidi="ar-JO"/>
        </w:rPr>
      </w:pPr>
      <w:r w:rsidRPr="008E7C05">
        <w:rPr>
          <w:rFonts w:ascii="Traditional Arabic" w:hAnsi="Traditional Arabic" w:cs="Traditional Arabic"/>
          <w:b/>
          <w:bCs/>
          <w:color w:val="000000" w:themeColor="text1"/>
          <w:sz w:val="36"/>
          <w:szCs w:val="36"/>
          <w:rtl/>
          <w:lang w:bidi="ar-JO"/>
        </w:rPr>
        <w:t>فيما يخص نفسك فأنت أدرى بنفسك</w:t>
      </w:r>
      <w:r w:rsidRPr="00DE4F99">
        <w:rPr>
          <w:rFonts w:ascii="Traditional Arabic" w:hAnsi="Traditional Arabic" w:cs="Traditional Arabic"/>
          <w:color w:val="000000" w:themeColor="text1"/>
          <w:sz w:val="36"/>
          <w:szCs w:val="36"/>
          <w:rtl/>
          <w:lang w:bidi="ar-JO"/>
        </w:rPr>
        <w:t xml:space="preserve"> (بل الإنسان على نفسه بصيرا) و</w:t>
      </w:r>
      <w:r w:rsidR="001E1A63">
        <w:rPr>
          <w:rFonts w:ascii="Traditional Arabic" w:hAnsi="Traditional Arabic" w:cs="Traditional Arabic"/>
          <w:color w:val="000000" w:themeColor="text1"/>
          <w:sz w:val="36"/>
          <w:szCs w:val="36"/>
          <w:rtl/>
          <w:lang w:bidi="ar-JO"/>
        </w:rPr>
        <w:t xml:space="preserve">هل وضعت الجواب مسبقا أم لا وهل </w:t>
      </w:r>
      <w:r w:rsidRPr="00DE4F99">
        <w:rPr>
          <w:rFonts w:ascii="Traditional Arabic" w:hAnsi="Traditional Arabic" w:cs="Traditional Arabic"/>
          <w:color w:val="000000" w:themeColor="text1"/>
          <w:sz w:val="36"/>
          <w:szCs w:val="36"/>
          <w:rtl/>
          <w:lang w:bidi="ar-JO"/>
        </w:rPr>
        <w:t>سمع قلبك وعقلك لدليل الحق فرفضته ،</w:t>
      </w:r>
      <w:r w:rsidR="001E1A63">
        <w:rPr>
          <w:rFonts w:ascii="Traditional Arabic" w:hAnsi="Traditional Arabic" w:cs="Traditional Arabic" w:hint="cs"/>
          <w:color w:val="000000" w:themeColor="text1"/>
          <w:sz w:val="36"/>
          <w:szCs w:val="36"/>
          <w:rtl/>
          <w:lang w:bidi="ar-JO"/>
        </w:rPr>
        <w:t>هل سألت الثقات، هل بحثت بحق.</w:t>
      </w:r>
    </w:p>
    <w:p w:rsidR="00C576B4" w:rsidRPr="008E7C05" w:rsidRDefault="00C576B4" w:rsidP="00C576B4">
      <w:pPr>
        <w:pStyle w:val="ListParagraph"/>
        <w:numPr>
          <w:ilvl w:val="0"/>
          <w:numId w:val="14"/>
        </w:numPr>
        <w:rPr>
          <w:rFonts w:ascii="Traditional Arabic" w:hAnsi="Traditional Arabic" w:cs="Traditional Arabic"/>
          <w:b/>
          <w:bCs/>
          <w:color w:val="000000" w:themeColor="text1"/>
          <w:sz w:val="36"/>
          <w:szCs w:val="36"/>
          <w:lang w:bidi="ar-JO"/>
        </w:rPr>
      </w:pPr>
      <w:r w:rsidRPr="008E7C05">
        <w:rPr>
          <w:rFonts w:ascii="Traditional Arabic" w:hAnsi="Traditional Arabic" w:cs="Traditional Arabic"/>
          <w:b/>
          <w:bCs/>
          <w:color w:val="000000" w:themeColor="text1"/>
          <w:sz w:val="36"/>
          <w:szCs w:val="36"/>
          <w:rtl/>
          <w:lang w:bidi="ar-JO"/>
        </w:rPr>
        <w:t xml:space="preserve"> أما إذا كان الموقف صادرا عن غيرك فتميزه :</w:t>
      </w:r>
    </w:p>
    <w:p w:rsidR="00C576B4" w:rsidRPr="00DE4F99" w:rsidRDefault="00C576B4" w:rsidP="00C576B4">
      <w:pPr>
        <w:pStyle w:val="ListParagraph"/>
        <w:numPr>
          <w:ilvl w:val="0"/>
          <w:numId w:val="15"/>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هل العالم الذي قال بالقول صاحب علم واجتهاد وتقوى.</w:t>
      </w:r>
    </w:p>
    <w:p w:rsidR="00C576B4" w:rsidRPr="00DE4F99" w:rsidRDefault="00C576B4" w:rsidP="00C576B4">
      <w:pPr>
        <w:pStyle w:val="ListParagraph"/>
        <w:numPr>
          <w:ilvl w:val="0"/>
          <w:numId w:val="15"/>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 xml:space="preserve">هل الأدلة معتبرة </w:t>
      </w:r>
    </w:p>
    <w:p w:rsidR="00C576B4" w:rsidRPr="00DE4F99" w:rsidRDefault="00C576B4" w:rsidP="00C576B4">
      <w:pPr>
        <w:pStyle w:val="ListParagraph"/>
        <w:numPr>
          <w:ilvl w:val="0"/>
          <w:numId w:val="15"/>
        </w:numPr>
        <w:rPr>
          <w:rFonts w:ascii="Traditional Arabic" w:hAnsi="Traditional Arabic" w:cs="Traditional Arabic"/>
          <w:color w:val="000000" w:themeColor="text1"/>
          <w:sz w:val="36"/>
          <w:szCs w:val="36"/>
          <w:lang w:bidi="ar-JO"/>
        </w:rPr>
      </w:pPr>
      <w:r w:rsidRPr="00DE4F99">
        <w:rPr>
          <w:rFonts w:ascii="Traditional Arabic" w:hAnsi="Traditional Arabic" w:cs="Traditional Arabic"/>
          <w:color w:val="000000" w:themeColor="text1"/>
          <w:sz w:val="36"/>
          <w:szCs w:val="36"/>
          <w:rtl/>
          <w:lang w:bidi="ar-JO"/>
        </w:rPr>
        <w:t>هل سيرة العالم سليمة</w:t>
      </w:r>
    </w:p>
    <w:p w:rsidR="00C576B4" w:rsidRPr="00DE4F99" w:rsidRDefault="00C576B4" w:rsidP="00C576B4">
      <w:pPr>
        <w:ind w:left="720"/>
        <w:rPr>
          <w:rFonts w:ascii="Traditional Arabic" w:hAnsi="Traditional Arabic" w:cs="Traditional Arabic"/>
          <w:color w:val="000000" w:themeColor="text1"/>
          <w:sz w:val="36"/>
          <w:szCs w:val="36"/>
          <w:rtl/>
          <w:lang w:bidi="ar-JO"/>
        </w:rPr>
      </w:pPr>
      <w:r w:rsidRPr="00DE4F99">
        <w:rPr>
          <w:rFonts w:ascii="Traditional Arabic" w:hAnsi="Traditional Arabic" w:cs="Traditional Arabic"/>
          <w:color w:val="000000" w:themeColor="text1"/>
          <w:sz w:val="36"/>
          <w:szCs w:val="36"/>
          <w:rtl/>
          <w:lang w:bidi="ar-JO"/>
        </w:rPr>
        <w:t>إذ أن الموقف الواحد قدي كون من بعض الناس مبنيا على الهوى ومن آخرين مبنيا على اجتهاد محتمل .</w:t>
      </w:r>
    </w:p>
    <w:p w:rsidR="004A783D" w:rsidRPr="008E7C05" w:rsidRDefault="004A783D" w:rsidP="00C576B4">
      <w:pPr>
        <w:ind w:left="720"/>
        <w:rPr>
          <w:rFonts w:ascii="Traditional Arabic" w:hAnsi="Traditional Arabic" w:cs="Traditional Arabic"/>
          <w:b/>
          <w:bCs/>
          <w:color w:val="000000" w:themeColor="text1"/>
          <w:sz w:val="36"/>
          <w:szCs w:val="36"/>
          <w:u w:val="single"/>
          <w:rtl/>
          <w:lang w:bidi="ar-JO"/>
        </w:rPr>
      </w:pPr>
      <w:r w:rsidRPr="008E7C05">
        <w:rPr>
          <w:rFonts w:ascii="Traditional Arabic" w:hAnsi="Traditional Arabic" w:cs="Traditional Arabic"/>
          <w:b/>
          <w:bCs/>
          <w:color w:val="000000" w:themeColor="text1"/>
          <w:sz w:val="36"/>
          <w:szCs w:val="36"/>
          <w:u w:val="single"/>
          <w:rtl/>
          <w:lang w:bidi="ar-JO"/>
        </w:rPr>
        <w:t xml:space="preserve">ملحق علم القلوب : </w:t>
      </w:r>
    </w:p>
    <w:p w:rsidR="004A783D" w:rsidRPr="008E7C05" w:rsidRDefault="004A783D" w:rsidP="004A783D">
      <w:pPr>
        <w:tabs>
          <w:tab w:val="left" w:pos="3156"/>
        </w:tabs>
        <w:ind w:firstLine="375"/>
        <w:jc w:val="both"/>
        <w:rPr>
          <w:rFonts w:ascii="Traditional Arabic" w:eastAsia="Times New Roman" w:hAnsi="Traditional Arabic" w:cs="Traditional Arabic"/>
          <w:b/>
          <w:bCs/>
          <w:color w:val="000000" w:themeColor="text1"/>
          <w:sz w:val="36"/>
          <w:szCs w:val="36"/>
          <w:u w:val="single"/>
          <w:rtl/>
        </w:rPr>
      </w:pPr>
      <w:r w:rsidRPr="008E7C05">
        <w:rPr>
          <w:rFonts w:ascii="Traditional Arabic" w:eastAsia="Times New Roman" w:hAnsi="Traditional Arabic" w:cs="Traditional Arabic"/>
          <w:b/>
          <w:bCs/>
          <w:color w:val="000000" w:themeColor="text1"/>
          <w:sz w:val="36"/>
          <w:szCs w:val="36"/>
          <w:u w:val="single"/>
          <w:rtl/>
          <w:lang w:bidi="ar-JO"/>
        </w:rPr>
        <w:lastRenderedPageBreak/>
        <w:t>وسائل تزكية النفس:</w:t>
      </w:r>
      <w:r w:rsidRPr="008E7C05">
        <w:rPr>
          <w:rFonts w:ascii="Traditional Arabic" w:eastAsia="Times New Roman" w:hAnsi="Traditional Arabic" w:cs="Traditional Arabic"/>
          <w:b/>
          <w:bCs/>
          <w:color w:val="000000" w:themeColor="text1"/>
          <w:sz w:val="36"/>
          <w:szCs w:val="36"/>
          <w:u w:val="single"/>
          <w:rtl/>
        </w:rPr>
        <w:t xml:space="preserve"> </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rPr>
      </w:pPr>
      <w:r w:rsidRPr="00DE4F99">
        <w:rPr>
          <w:rFonts w:ascii="Traditional Arabic" w:eastAsia="Times New Roman" w:hAnsi="Traditional Arabic" w:cs="Traditional Arabic"/>
          <w:color w:val="000000" w:themeColor="text1"/>
          <w:sz w:val="36"/>
          <w:szCs w:val="36"/>
          <w:rtl/>
        </w:rPr>
        <w:t>رأينا كثرةَ الآيات التي حدثتنا عن إصلاح القلب وتزكية النفس، و أن السر في ذلك كله هو بمقدار ما نملأ القلبَ نوراً وعندها يوجه القلب نوره إلى النفس، فيزيل ظلماتِها وشَّرها، لينقلها إلى النفس المطمئنة، ويصبح القلب نفسه مطمئناً.</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rPr>
      </w:pPr>
      <w:r w:rsidRPr="00DE4F99">
        <w:rPr>
          <w:rFonts w:ascii="Traditional Arabic" w:eastAsia="Times New Roman" w:hAnsi="Traditional Arabic" w:cs="Traditional Arabic"/>
          <w:color w:val="000000" w:themeColor="text1"/>
          <w:sz w:val="36"/>
          <w:szCs w:val="36"/>
          <w:rtl/>
        </w:rPr>
        <w:t>وهكذا نجد أن المؤمن قلبه منور مجرد من الشر متجرد لله، بحسب إمداده بأسباب الإيمان والشفاء، قال تعالى: ﴿ وننَزِّل من القرآن ما هو شفاء ورحمة للمؤمنين ﴾ [الإسراء: 82].</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rPr>
        <w:t xml:space="preserve"> ورأينا أن سورة النور حدثتنا عن منهج التزكبة ووسائلها بعد ذكر النور الذي يجب أن نبحث عنه في قوله تعالى: ﴿ في بيوت أذن الله أن ترفع ويذكر فيه اسمه، يسبح له فيها بالغدو والآصال رجال لا تلهيهم تجارة ولا بيع عن ذكر الله وإقام الصلاة وإيتاء الزكاة، يخافون يوماً تتقلب فيه القلب والأبصار ﴾ [النور: 36-37].إضافة إلى قوله تعالى: </w:t>
      </w:r>
      <w:r w:rsidRPr="00DE4F99">
        <w:rPr>
          <w:rFonts w:ascii="Traditional Arabic" w:eastAsia="Times New Roman" w:hAnsi="Traditional Arabic" w:cs="Traditional Arabic"/>
          <w:color w:val="000000" w:themeColor="text1"/>
          <w:sz w:val="36"/>
          <w:szCs w:val="36"/>
          <w:rtl/>
          <w:lang w:bidi="ar-EG"/>
        </w:rPr>
        <w:t>﴿ الَّذِينَ آمَنُوا</w:t>
      </w:r>
      <w:r w:rsidRPr="00DE4F99">
        <w:rPr>
          <w:rFonts w:ascii="Traditional Arabic" w:eastAsia="Times New Roman" w:hAnsi="Traditional Arabic" w:cs="Traditional Arabic"/>
          <w:color w:val="000000" w:themeColor="text1"/>
          <w:sz w:val="36"/>
          <w:szCs w:val="36"/>
        </w:rPr>
        <w:t xml:space="preserve"> </w:t>
      </w:r>
      <w:r w:rsidRPr="00DE4F99">
        <w:rPr>
          <w:rFonts w:ascii="Traditional Arabic" w:eastAsia="Times New Roman" w:hAnsi="Traditional Arabic" w:cs="Traditional Arabic"/>
          <w:color w:val="000000" w:themeColor="text1"/>
          <w:sz w:val="36"/>
          <w:szCs w:val="36"/>
          <w:rtl/>
          <w:lang w:bidi="ar-EG"/>
        </w:rPr>
        <w:t>وَتَطْمَئِنُّ قُلُوبُهُم بِذِكْرِ اللَّهِ أَلاَ</w:t>
      </w:r>
      <w:r w:rsidRPr="00DE4F99">
        <w:rPr>
          <w:rFonts w:ascii="Traditional Arabic" w:eastAsia="Times New Roman" w:hAnsi="Traditional Arabic" w:cs="Traditional Arabic"/>
          <w:color w:val="000000" w:themeColor="text1"/>
          <w:sz w:val="36"/>
          <w:szCs w:val="36"/>
        </w:rPr>
        <w:t xml:space="preserve"> </w:t>
      </w:r>
      <w:r w:rsidRPr="00DE4F99">
        <w:rPr>
          <w:rFonts w:ascii="Traditional Arabic" w:eastAsia="Times New Roman" w:hAnsi="Traditional Arabic" w:cs="Traditional Arabic"/>
          <w:color w:val="000000" w:themeColor="text1"/>
          <w:sz w:val="36"/>
          <w:szCs w:val="36"/>
          <w:rtl/>
          <w:lang w:bidi="ar-EG"/>
        </w:rPr>
        <w:t xml:space="preserve">بِذِكْرِ اللَّهِ تَطْمَئِنُّ القُلُوبُ ﴾ [الرعد: 28]، </w:t>
      </w:r>
      <w:r w:rsidRPr="00DE4F99">
        <w:rPr>
          <w:rFonts w:ascii="Traditional Arabic" w:eastAsia="Times New Roman" w:hAnsi="Traditional Arabic" w:cs="Traditional Arabic"/>
          <w:color w:val="000000" w:themeColor="text1"/>
          <w:sz w:val="36"/>
          <w:szCs w:val="36"/>
          <w:rtl/>
        </w:rPr>
        <w:t xml:space="preserve">وقوله تعالى: </w:t>
      </w:r>
      <w:r w:rsidRPr="00DE4F99">
        <w:rPr>
          <w:rFonts w:ascii="Traditional Arabic" w:eastAsia="Times New Roman" w:hAnsi="Traditional Arabic" w:cs="Traditional Arabic"/>
          <w:color w:val="000000" w:themeColor="text1"/>
          <w:sz w:val="36"/>
          <w:szCs w:val="36"/>
          <w:rtl/>
          <w:lang w:bidi="ar-EG"/>
        </w:rPr>
        <w:t>﴿ إِنَّا أَخْلَصْنَاهُم بِخَالِصَةٍ ذِكْرَى الدَّارِ ﴾ [ص: 46]</w:t>
      </w:r>
      <w:r w:rsidRPr="00DE4F99">
        <w:rPr>
          <w:rFonts w:ascii="Traditional Arabic" w:eastAsia="Times New Roman" w:hAnsi="Traditional Arabic" w:cs="Traditional Arabic"/>
          <w:color w:val="000000" w:themeColor="text1"/>
          <w:sz w:val="36"/>
          <w:szCs w:val="36"/>
          <w:rtl/>
        </w:rPr>
        <w:t>، فهذا طريق الإيمان والشفاء من الأمراض القلبية كلها وهذا طريق التزكية: بيئة صالحة صحيحة متمثلة بالمسجد وما في معناه، قائم على الإخلاص ومنهج العلم والأذكار والصلوات والعبادات والتذكر للآخرة والصدقاتٌ، مع ضرورة التذكير هنا على أهمية المربي المرشد ، كما قال تعالى:</w:t>
      </w:r>
      <w:r w:rsidRPr="00DE4F99">
        <w:rPr>
          <w:rFonts w:ascii="Traditional Arabic" w:eastAsia="Times New Roman" w:hAnsi="Traditional Arabic" w:cs="Traditional Arabic"/>
          <w:color w:val="000000" w:themeColor="text1"/>
          <w:sz w:val="36"/>
          <w:szCs w:val="36"/>
          <w:rtl/>
          <w:lang w:bidi="ar-EG"/>
        </w:rPr>
        <w:t>﴿ وَمَن يُضْلِلْ فَلَن تَجِدَ لَهُ</w:t>
      </w:r>
      <w:r w:rsidRPr="00DE4F99">
        <w:rPr>
          <w:rFonts w:ascii="Traditional Arabic" w:eastAsia="Times New Roman" w:hAnsi="Traditional Arabic" w:cs="Traditional Arabic"/>
          <w:color w:val="000000" w:themeColor="text1"/>
          <w:sz w:val="36"/>
          <w:szCs w:val="36"/>
        </w:rPr>
        <w:t xml:space="preserve"> </w:t>
      </w:r>
      <w:r w:rsidRPr="00DE4F99">
        <w:rPr>
          <w:rFonts w:ascii="Traditional Arabic" w:eastAsia="Times New Roman" w:hAnsi="Traditional Arabic" w:cs="Traditional Arabic"/>
          <w:color w:val="000000" w:themeColor="text1"/>
          <w:sz w:val="36"/>
          <w:szCs w:val="36"/>
          <w:rtl/>
          <w:lang w:bidi="ar-EG"/>
        </w:rPr>
        <w:t>وَلِياًّ مُّرْشِداً ﴾ [الكهف: 17].</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rPr>
        <w:t>ويؤكد هذا حديث حنظلة</w:t>
      </w:r>
      <w:r w:rsidRPr="00DE4F99">
        <w:rPr>
          <w:rFonts w:ascii="Traditional Arabic" w:eastAsia="Times New Roman" w:hAnsi="Traditional Arabic" w:cs="Traditional Arabic"/>
          <w:color w:val="000000" w:themeColor="text1"/>
          <w:sz w:val="36"/>
          <w:szCs w:val="36"/>
          <w:rtl/>
          <w:lang w:bidi="ar-JO"/>
        </w:rPr>
        <w:t xml:space="preserve"> الْأُسَيِّدِيِّ، وَكَانَ مِنْ كُتَّابِ رَسُولِ اللهِ صَلَّى اللهُ عَلَيْهِ وَسَلَّمَ - قَالَ: لَقِيَنِي أَبُو بَكْرٍ، فَقَالَ: كَيْفَ أَنْتَ؟ يَا حَنْظَلَةُ قَالَ: قُلْتُ: نَافَقَ حَنْظَلَةُ، قَالَ: سُبْحَانَ اللهِ مَا تَقُولُ؟ قَالَ: قُلْتُ: نَكُونُ عِنْدَ رَسُولِ اللهِ صَلَّى اللهُ عَلَيْهِ وَسَلَّمَ، يُذَكِّرُنَا بِالنَّارِ وَالْجَنَّةِ، حَتَّى كَأَنَّا رَأْيُ عَيْنٍ، فَإِذَا خَرَجْنَا مِنْ عِنْدِ رَسُولِ اللهِ صَلَّى اللهُ عَلَيْهِ وَسَلَّمَ، عَافَسْنَا الْأَزْوَاجَ وَالْأَوْلَادَ وَالضَّيْعَاتِ، فَنَسِينَا كَثِيرًا، قَالَ أَبُو بَكْرٍ: فَوَاللهِ إِنَّا لَنَلْقَى مِثْلَ هَذَا، فَانْطَلَقْتُ أَنَا وَأَبُو </w:t>
      </w:r>
      <w:r w:rsidRPr="00DE4F99">
        <w:rPr>
          <w:rFonts w:ascii="Traditional Arabic" w:eastAsia="Times New Roman" w:hAnsi="Traditional Arabic" w:cs="Traditional Arabic"/>
          <w:color w:val="000000" w:themeColor="text1"/>
          <w:sz w:val="36"/>
          <w:szCs w:val="36"/>
          <w:rtl/>
          <w:lang w:bidi="ar-JO"/>
        </w:rPr>
        <w:lastRenderedPageBreak/>
        <w:t>بَكْرٍ، حَتَّى دَخَلْنَا عَلَى رَسُولِ اللهِ صَلَّى اللهُ عَلَيْهِ وَسَلَّمَ، قُلْتُ: نَافَقَ حَنْظَلَةُ، يَا رَسُولَ اللهِ فَقَالَ رَسُولُ اللهِ صَلَّى اللهُ عَلَيْهِ وَسَلَّمَ «وَمَا ذَاكَ؟» قُلْتُ: يَا رَسُولَ اللهِ نَكُونُ عِنْدَكَ، تُذَكِّرُنَا بِالنَّارِ وَالْجَنَّةِ، حَتَّى كَأَنَّا رَأْيُ عَيْنٍ، فَإِذَا خَرَجْنَا مِنْ عِنْدِكَ، عَافَسْنَا الْأَزْوَاجَ وَالْأَوْلَادَ وَالضَّيْعَاتِ، نَسِينَا كَثِيرًا فَقَالَ رَسُولُ اللهِ صَلَّى اللهُ عَلَيْهِ وَسَلَّمَ: «وَالَّذِي نَفْسِي بِيَدِهِ إِنْ لَوْ تَدُومُونَ عَلَى مَا تَكُونُونَ عِنْدِي، وَفِي الذِّكْرِ، لَصَافَحَتْكُمُ الْمَلَائِكَةُ عَلَى فُرُشِكُمْ وَفِي طُرُقِكُمْ، وَلَكِنْ يَا حَنْظَلَةُ سَاعَةً وَسَاعَةً» ثَلَاثَ مَرَّاتٍ</w:t>
      </w:r>
      <w:r w:rsidRPr="00DE4F99">
        <w:rPr>
          <w:rFonts w:ascii="Traditional Arabic" w:eastAsia="Times New Roman" w:hAnsi="Traditional Arabic" w:cs="Traditional Arabic"/>
          <w:color w:val="000000" w:themeColor="text1"/>
          <w:sz w:val="36"/>
          <w:szCs w:val="36"/>
          <w:vertAlign w:val="superscript"/>
          <w:rtl/>
          <w:lang w:bidi="ar-JO"/>
        </w:rPr>
        <w:t>(</w:t>
      </w:r>
      <w:r w:rsidRPr="00DE4F99">
        <w:rPr>
          <w:rStyle w:val="FootnoteReference"/>
          <w:rFonts w:ascii="Traditional Arabic" w:eastAsia="Times New Roman" w:hAnsi="Traditional Arabic" w:cs="Traditional Arabic"/>
          <w:color w:val="000000" w:themeColor="text1"/>
          <w:sz w:val="36"/>
          <w:szCs w:val="36"/>
          <w:rtl/>
          <w:lang w:bidi="ar-JO"/>
        </w:rPr>
        <w:footnoteReference w:id="2"/>
      </w:r>
      <w:r w:rsidRPr="00DE4F99">
        <w:rPr>
          <w:rFonts w:ascii="Traditional Arabic" w:eastAsia="Times New Roman" w:hAnsi="Traditional Arabic" w:cs="Traditional Arabic"/>
          <w:color w:val="000000" w:themeColor="text1"/>
          <w:sz w:val="36"/>
          <w:szCs w:val="36"/>
          <w:vertAlign w:val="superscript"/>
          <w:rtl/>
          <w:lang w:bidi="ar-JO"/>
        </w:rPr>
        <w:t>)</w:t>
      </w:r>
      <w:r w:rsidRPr="00DE4F99">
        <w:rPr>
          <w:rFonts w:ascii="Traditional Arabic" w:eastAsia="Times New Roman" w:hAnsi="Traditional Arabic" w:cs="Traditional Arabic"/>
          <w:color w:val="000000" w:themeColor="text1"/>
          <w:sz w:val="36"/>
          <w:szCs w:val="36"/>
          <w:rtl/>
          <w:lang w:bidi="ar-JO"/>
        </w:rPr>
        <w:t>.</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JO"/>
        </w:rPr>
      </w:pPr>
      <w:r w:rsidRPr="00DE4F99">
        <w:rPr>
          <w:rFonts w:ascii="Traditional Arabic" w:eastAsia="Times New Roman" w:hAnsi="Traditional Arabic" w:cs="Traditional Arabic"/>
          <w:color w:val="000000" w:themeColor="text1"/>
          <w:sz w:val="36"/>
          <w:szCs w:val="36"/>
          <w:rtl/>
          <w:lang w:bidi="ar-JO"/>
        </w:rPr>
        <w:t>فإن هذا الحديث يبين أثر التربية النبوية وأثر القرب من رسول الله</w:t>
      </w:r>
      <w:r w:rsidRPr="00DE4F99">
        <w:rPr>
          <w:rFonts w:ascii="Traditional Arabic" w:eastAsia="Times New Roman" w:hAnsi="Traditional Arabic" w:cs="Traditional Arabic"/>
          <w:color w:val="000000" w:themeColor="text1"/>
          <w:sz w:val="36"/>
          <w:szCs w:val="36"/>
          <w:lang w:bidi="ar-JO"/>
        </w:rPr>
        <w:sym w:font="AGA Arabesque" w:char="F065"/>
      </w:r>
      <w:r w:rsidRPr="00DE4F99">
        <w:rPr>
          <w:rFonts w:ascii="Traditional Arabic" w:eastAsia="Times New Roman" w:hAnsi="Traditional Arabic" w:cs="Traditional Arabic"/>
          <w:color w:val="000000" w:themeColor="text1"/>
          <w:sz w:val="36"/>
          <w:szCs w:val="36"/>
          <w:rtl/>
          <w:lang w:bidi="ar-JO"/>
        </w:rPr>
        <w:t>، وأثر الوعظ وتذكر الآخرة، وأثر الذكر الكثير، ولعلّ من أعظم الذكر؛كثرة الصلاة على رسيول الله</w:t>
      </w:r>
      <w:r w:rsidRPr="00DE4F99">
        <w:rPr>
          <w:rFonts w:ascii="Traditional Arabic" w:eastAsia="Times New Roman" w:hAnsi="Traditional Arabic" w:cs="Traditional Arabic"/>
          <w:color w:val="000000" w:themeColor="text1"/>
          <w:sz w:val="36"/>
          <w:szCs w:val="36"/>
          <w:lang w:bidi="ar-JO"/>
        </w:rPr>
        <w:sym w:font="AGA Arabesque" w:char="F065"/>
      </w:r>
      <w:r w:rsidRPr="00DE4F99">
        <w:rPr>
          <w:rFonts w:ascii="Traditional Arabic" w:eastAsia="Times New Roman" w:hAnsi="Traditional Arabic" w:cs="Traditional Arabic"/>
          <w:color w:val="000000" w:themeColor="text1"/>
          <w:sz w:val="36"/>
          <w:szCs w:val="36"/>
          <w:rtl/>
          <w:lang w:bidi="ar-JO"/>
        </w:rPr>
        <w:t xml:space="preserve"> لقوله تعالى: (هو الذي يصلي عليكم وملائكته ليخرجكم من الظلمات إلى النور) ومن أسباب صلاة الله علينا الصلاة على رسول الله</w:t>
      </w:r>
      <w:r w:rsidRPr="00DE4F99">
        <w:rPr>
          <w:rFonts w:ascii="Traditional Arabic" w:eastAsia="Times New Roman" w:hAnsi="Traditional Arabic" w:cs="Traditional Arabic"/>
          <w:color w:val="000000" w:themeColor="text1"/>
          <w:sz w:val="36"/>
          <w:szCs w:val="36"/>
          <w:lang w:bidi="ar-JO"/>
        </w:rPr>
        <w:sym w:font="AGA Arabesque" w:char="F065"/>
      </w:r>
      <w:r w:rsidRPr="00DE4F99">
        <w:rPr>
          <w:rFonts w:ascii="Traditional Arabic" w:eastAsia="Times New Roman" w:hAnsi="Traditional Arabic" w:cs="Traditional Arabic"/>
          <w:color w:val="000000" w:themeColor="text1"/>
          <w:sz w:val="36"/>
          <w:szCs w:val="36"/>
          <w:rtl/>
          <w:lang w:bidi="ar-JO"/>
        </w:rPr>
        <w:t xml:space="preserve"> والصبر.</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rPr>
      </w:pPr>
      <w:r w:rsidRPr="00DE4F99">
        <w:rPr>
          <w:rFonts w:ascii="Traditional Arabic" w:eastAsia="Times New Roman" w:hAnsi="Traditional Arabic" w:cs="Traditional Arabic"/>
          <w:color w:val="000000" w:themeColor="text1"/>
          <w:sz w:val="36"/>
          <w:szCs w:val="36"/>
          <w:rtl/>
          <w:lang w:bidi="ar-JO"/>
        </w:rPr>
        <w:t>كما أن للتفكر والتدبر أثره الكبير في التزكية: (الذين يذكرونالله قياماً وقوعوداً ويتفكرون في خلق السموات والارض)</w:t>
      </w:r>
      <w:r w:rsidRPr="00DE4F99">
        <w:rPr>
          <w:rFonts w:ascii="Traditional Arabic" w:eastAsia="Times New Roman" w:hAnsi="Traditional Arabic" w:cs="Traditional Arabic"/>
          <w:color w:val="000000" w:themeColor="text1"/>
          <w:sz w:val="36"/>
          <w:szCs w:val="36"/>
          <w:vertAlign w:val="superscript"/>
          <w:rtl/>
          <w:lang w:bidi="ar-JO"/>
        </w:rPr>
        <w:t>(</w:t>
      </w:r>
      <w:r w:rsidRPr="00DE4F99">
        <w:rPr>
          <w:rStyle w:val="FootnoteReference"/>
          <w:rFonts w:ascii="Traditional Arabic" w:eastAsia="Times New Roman" w:hAnsi="Traditional Arabic" w:cs="Traditional Arabic"/>
          <w:color w:val="000000" w:themeColor="text1"/>
          <w:sz w:val="36"/>
          <w:szCs w:val="36"/>
          <w:rtl/>
          <w:lang w:bidi="ar-JO"/>
        </w:rPr>
        <w:footnoteReference w:id="3"/>
      </w:r>
      <w:r w:rsidRPr="00DE4F99">
        <w:rPr>
          <w:rFonts w:ascii="Traditional Arabic" w:eastAsia="Times New Roman" w:hAnsi="Traditional Arabic" w:cs="Traditional Arabic"/>
          <w:color w:val="000000" w:themeColor="text1"/>
          <w:sz w:val="36"/>
          <w:szCs w:val="36"/>
          <w:vertAlign w:val="superscript"/>
          <w:rtl/>
          <w:lang w:bidi="ar-JO"/>
        </w:rPr>
        <w:t>)</w:t>
      </w:r>
      <w:r w:rsidRPr="00DE4F99">
        <w:rPr>
          <w:rFonts w:ascii="Traditional Arabic" w:eastAsia="Times New Roman" w:hAnsi="Traditional Arabic" w:cs="Traditional Arabic"/>
          <w:color w:val="000000" w:themeColor="text1"/>
          <w:sz w:val="36"/>
          <w:szCs w:val="36"/>
          <w:rtl/>
          <w:lang w:bidi="ar-JO"/>
        </w:rPr>
        <w:t xml:space="preserve">. </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rPr>
      </w:pPr>
      <w:r w:rsidRPr="00DE4F99">
        <w:rPr>
          <w:rFonts w:ascii="Traditional Arabic" w:eastAsia="Times New Roman" w:hAnsi="Traditional Arabic" w:cs="Traditional Arabic"/>
          <w:color w:val="000000" w:themeColor="text1"/>
          <w:sz w:val="36"/>
          <w:szCs w:val="36"/>
          <w:rtl/>
        </w:rPr>
        <w:t>وإذا تنوَّر القلبُ وجَّهَ النورَ إلى النفس، فتزكُو وتتطهرُ، فلا تأمر القلب إلا بخير، فيحصل الاطمئنان، فتكون النتيجة: ﴿ قد أفلح من زكاها ﴾ [الشمس: 9]، وعندها نكون سلكنا طريق التربية الروحية، أي سيطرة الروح بسموها ورُقِيِّها وعُلُوِّ مصدرها، على مادية الجسد وترابيته وشهوانيته، وهذا طريق السعادة حقاً.</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rPr>
        <w:t xml:space="preserve">ولأجل ذلك كله جاء الأنبياء </w:t>
      </w:r>
      <w:r w:rsidRPr="00DE4F99">
        <w:rPr>
          <w:rFonts w:ascii="Traditional Arabic" w:eastAsia="Times New Roman" w:hAnsi="Traditional Arabic" w:cs="Traditional Arabic"/>
          <w:color w:val="000000" w:themeColor="text1"/>
          <w:sz w:val="36"/>
          <w:szCs w:val="36"/>
          <w:rtl/>
          <w:lang w:bidi="ar-EG"/>
        </w:rPr>
        <w:t>﴿ كَمَا أَرْسَلْنَا فِيكُمْ رَسُولاً مِّنكُمْ يَتْلُو عَلَيْكُمْ آيَاتِنَا وَيُزَكِّيكُمْ وَيُعَلِّمُكُمُ الكِتَابَ وَالْحِكْمَةَ وَيُعَلِّمُكُم مَّا لَمْ تَكُونُوا تَعْلَمُونَ ﴾ [البقرة: 151].</w:t>
      </w:r>
    </w:p>
    <w:p w:rsidR="004A783D" w:rsidRPr="008E7C05" w:rsidRDefault="004A783D" w:rsidP="004A783D">
      <w:pPr>
        <w:tabs>
          <w:tab w:val="left" w:pos="3156"/>
        </w:tabs>
        <w:ind w:firstLine="375"/>
        <w:jc w:val="both"/>
        <w:rPr>
          <w:rFonts w:ascii="Traditional Arabic" w:eastAsia="Times New Roman" w:hAnsi="Traditional Arabic" w:cs="Traditional Arabic"/>
          <w:b/>
          <w:bCs/>
          <w:color w:val="000000" w:themeColor="text1"/>
          <w:sz w:val="36"/>
          <w:szCs w:val="36"/>
          <w:u w:val="single"/>
          <w:rtl/>
          <w:lang w:bidi="ar-EG"/>
        </w:rPr>
      </w:pPr>
      <w:r w:rsidRPr="008E7C05">
        <w:rPr>
          <w:rFonts w:ascii="Traditional Arabic" w:eastAsia="Times New Roman" w:hAnsi="Traditional Arabic" w:cs="Traditional Arabic"/>
          <w:b/>
          <w:bCs/>
          <w:color w:val="000000" w:themeColor="text1"/>
          <w:sz w:val="36"/>
          <w:szCs w:val="36"/>
          <w:u w:val="single"/>
          <w:rtl/>
          <w:lang w:bidi="ar-EG"/>
        </w:rPr>
        <w:t>أنواع القلوب:</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lastRenderedPageBreak/>
        <w:t>يفهم مما سبق أن المعوَّل عليه في الإصلاح الكلي الشامل للإنسان هو هذا القلب، فإن صح وصلح؛ صح كل شيء، ومن ثم فإصلاح القلب هو الثمرة الكبرى للتحقق الكامل بهذا الدين، مما يقتضي أن نعرِّف بإيجاز بأنواع القلوب وأمراضها وأحوالها.</w:t>
      </w:r>
    </w:p>
    <w:p w:rsidR="004A783D" w:rsidRPr="008E7C05" w:rsidRDefault="004A783D" w:rsidP="004A783D">
      <w:pPr>
        <w:tabs>
          <w:tab w:val="left" w:pos="3156"/>
        </w:tabs>
        <w:ind w:firstLine="375"/>
        <w:jc w:val="both"/>
        <w:rPr>
          <w:rFonts w:ascii="Traditional Arabic" w:eastAsia="Times New Roman" w:hAnsi="Traditional Arabic" w:cs="Traditional Arabic"/>
          <w:b/>
          <w:bCs/>
          <w:color w:val="000000" w:themeColor="text1"/>
          <w:sz w:val="36"/>
          <w:szCs w:val="36"/>
          <w:u w:val="single"/>
          <w:rtl/>
          <w:lang w:bidi="ar-EG"/>
        </w:rPr>
      </w:pPr>
      <w:r w:rsidRPr="008E7C05">
        <w:rPr>
          <w:rFonts w:ascii="Traditional Arabic" w:eastAsia="Times New Roman" w:hAnsi="Traditional Arabic" w:cs="Traditional Arabic"/>
          <w:b/>
          <w:bCs/>
          <w:color w:val="000000" w:themeColor="text1"/>
          <w:sz w:val="36"/>
          <w:szCs w:val="36"/>
          <w:u w:val="single"/>
          <w:rtl/>
          <w:lang w:bidi="ar-EG"/>
        </w:rPr>
        <w:t>إن القلوب على أنواع ثلاثة:</w:t>
      </w:r>
    </w:p>
    <w:p w:rsidR="004A783D" w:rsidRPr="008E7C05" w:rsidRDefault="004A783D" w:rsidP="004A783D">
      <w:pPr>
        <w:tabs>
          <w:tab w:val="left" w:pos="3156"/>
        </w:tabs>
        <w:ind w:firstLine="375"/>
        <w:jc w:val="both"/>
        <w:rPr>
          <w:rFonts w:ascii="Traditional Arabic" w:eastAsia="Times New Roman" w:hAnsi="Traditional Arabic" w:cs="Traditional Arabic"/>
          <w:b/>
          <w:bCs/>
          <w:color w:val="000000" w:themeColor="text1"/>
          <w:sz w:val="36"/>
          <w:szCs w:val="36"/>
          <w:rtl/>
          <w:lang w:bidi="ar-EG"/>
        </w:rPr>
      </w:pPr>
      <w:r w:rsidRPr="008E7C05">
        <w:rPr>
          <w:rFonts w:ascii="Traditional Arabic" w:eastAsia="Times New Roman" w:hAnsi="Traditional Arabic" w:cs="Traditional Arabic"/>
          <w:b/>
          <w:bCs/>
          <w:color w:val="000000" w:themeColor="text1"/>
          <w:sz w:val="36"/>
          <w:szCs w:val="36"/>
          <w:rtl/>
          <w:lang w:bidi="ar-EG"/>
        </w:rPr>
        <w:t>أولاً: القلب الصحيح:</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 xml:space="preserve">وهذا القلب الذي سلم من الأمراض وتحقق بالعبودية لله، فكان متحققاً بالإحسان في كل شيء، متحققاً بثمرة هذا الدين؛ قد ارتقى في تعامله مع الخلق والخالق. </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ولقد وُصِف هذا القلب بجملة من الأوصاف في كتاب الله، وما يزال المؤمن يرتقي فيها حتى يتحقق بها جميعاً، فيكون قد تحقق بكمال الصحة القلبية، وهو الذي جاء فيه: ﴿ إِنَّ فِي ذَلِكَ لَذِكْرَى لِمَن كَانَ لَهُ قَلْبٌ أَوْ أَلْقَى السَّمْعَ وَهُوَ شَهِيدٌ ﴾ [ق: 37]، وقد يضعف في بعضها لكن لا يفتقدها وإلا كان مريضاً.</w:t>
      </w:r>
    </w:p>
    <w:p w:rsidR="004A783D" w:rsidRPr="008E7C05" w:rsidRDefault="004A783D" w:rsidP="004A783D">
      <w:pPr>
        <w:tabs>
          <w:tab w:val="left" w:pos="3156"/>
        </w:tabs>
        <w:ind w:firstLine="375"/>
        <w:jc w:val="both"/>
        <w:rPr>
          <w:rFonts w:ascii="Traditional Arabic" w:eastAsia="Times New Roman" w:hAnsi="Traditional Arabic" w:cs="Traditional Arabic"/>
          <w:b/>
          <w:bCs/>
          <w:color w:val="000000" w:themeColor="text1"/>
          <w:sz w:val="36"/>
          <w:szCs w:val="36"/>
          <w:rtl/>
          <w:lang w:bidi="ar-EG"/>
        </w:rPr>
      </w:pPr>
      <w:r w:rsidRPr="008E7C05">
        <w:rPr>
          <w:rFonts w:ascii="Traditional Arabic" w:eastAsia="Times New Roman" w:hAnsi="Traditional Arabic" w:cs="Traditional Arabic"/>
          <w:b/>
          <w:bCs/>
          <w:color w:val="000000" w:themeColor="text1"/>
          <w:sz w:val="36"/>
          <w:szCs w:val="36"/>
          <w:rtl/>
          <w:lang w:bidi="ar-EG"/>
        </w:rPr>
        <w:t>صفات القلب الصحيح:</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 xml:space="preserve">ويمكننا استخلاص صفات القلب الصحيح المؤمن من آيات القرآن على النحو التالي، مرتبة وفق ترقِّيها:     </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 xml:space="preserve">1- قلب ذاكر: ﴿ أَلاَ بِذِكْرِ اللَّهِ تَطْمَئِنُّ القُلُوبُ ﴾ [الرعد: 28]. </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 xml:space="preserve">2- قلب منيب: وهي كمال التوبة والأوبة والعودة إلى الله ﴿ إِنَّ إِبْرَاهِيمَ لَحَلِيمٌ أَوَّاهٌ مُّنِيبٌ ﴾ [هود: 75]، ﴿ مَّنْ خَشِيَ الرَّحْمَنَ بِالْغَيْبِ وَجَاءَ بِقَلْبٍ مُّنِيبٍ ﴾ [ق: 33].  </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lastRenderedPageBreak/>
        <w:t xml:space="preserve">3- قلب تقي: ﴿ إِنَّ الَّذِينَ اتَّقَوْا إِذَا مَسَّهُمْ طَائِفٌ مِّنَ الشَّيْطَانِ تَذَكَّرُوا فَإِذَا هُم مُّبْصِرُونَ ﴾ [الأعراف: 201] ﴿ ذَلِكَ وَمَن يُعَظِّمْ شَعَائِرَ اللَّهِ فَإِنَّهَا مِن تَقْوَى القُلُوبِ ﴾ [الحج: 32]. </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4- قلب وجل: وهي استشعار الخوف عن بعد: ﴿ إِنَّمَا المُؤْمِنُونَ الَّذِينَ إِذَا ذُكِرَ اللَّهُ وَجِلَتْ قُلُوبُهُمْ وَإِذَا تُلِيَتْ عَلَيْهِمْ آيَاتُهُ زَادَتْهُمْ إِيمَاناً وَعَلَى رَبِّهِمْ يَتَوَكَّلُونَ ﴾ [الأنفال: 2]، ﴿ وَالَّذِينَ يُؤْتُونَ مَا آتَوْا</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وَقُلُوبُهُمْ</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 xml:space="preserve">وَجِلَةٌ أَنَّهُمْ إِلَى رَبِّهِمْ رَاجِعُونَ ﴾ [المؤمنون: 60]. </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lang w:bidi="ar-EG"/>
        </w:rPr>
      </w:pPr>
      <w:r w:rsidRPr="00DE4F99">
        <w:rPr>
          <w:rFonts w:ascii="Traditional Arabic" w:eastAsia="Times New Roman" w:hAnsi="Traditional Arabic" w:cs="Traditional Arabic"/>
          <w:color w:val="000000" w:themeColor="text1"/>
          <w:sz w:val="36"/>
          <w:szCs w:val="36"/>
          <w:rtl/>
          <w:lang w:bidi="ar-EG"/>
        </w:rPr>
        <w:t>5- قلب خاشع: وهو الخضوع مع الحب والتعظيم مع استشعار الوحدانية: ﴿ أَلَمْ يَأْنِ لِلَّذِينَ آمَنُوا أَن تَخْشَعَ قُلُوبُهُمْ لِذِكْرِ اللَّهِ</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وَمَا نَزَلَ مِنَ الحَقِّ</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وَلاَ</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يَكُونُوا كَالَّذِينَ أُوتُوا الكِتَابَ مِن قَبْلُ فَطَالَ عَلَيْهِمُ الأَمَدُ فَقَسَتْ قُلُوبُهُمْ</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وَكَثِيرٌ مِّنْهُمْ فَاسِقُونَ ﴾ [الحديد: 16].</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lang w:bidi="ar-EG"/>
        </w:rPr>
      </w:pPr>
      <w:r w:rsidRPr="00DE4F99">
        <w:rPr>
          <w:rFonts w:ascii="Traditional Arabic" w:eastAsia="Times New Roman" w:hAnsi="Traditional Arabic" w:cs="Traditional Arabic"/>
          <w:color w:val="000000" w:themeColor="text1"/>
          <w:sz w:val="36"/>
          <w:szCs w:val="36"/>
          <w:rtl/>
          <w:lang w:bidi="ar-EG"/>
        </w:rPr>
        <w:t>6- قلب مخبت: غاية الخضوع والانكسار والتذلل لله: ﴿ وَلِيَعْلَمَ الَّذِينَ أُوتُوا العِلْمَ أَنَّهُ الحَقُّ مِن رَّبِّكَ فَيُؤْمِنُوا بِهِ فَتُخْبِتَ لَهُ قُلُوبُهُمْ</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وَإِنَّ اللَّهَ لَهَادِ الَّذِينَ آمَنُوا إِلَى صِرَاطٍ مُّسْتَقِيمٍ ﴾ [الحج: 54].</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lang w:bidi="ar-EG"/>
        </w:rPr>
      </w:pPr>
      <w:r w:rsidRPr="00DE4F99">
        <w:rPr>
          <w:rFonts w:ascii="Traditional Arabic" w:eastAsia="Times New Roman" w:hAnsi="Traditional Arabic" w:cs="Traditional Arabic"/>
          <w:color w:val="000000" w:themeColor="text1"/>
          <w:sz w:val="36"/>
          <w:szCs w:val="36"/>
          <w:rtl/>
          <w:lang w:bidi="ar-EG"/>
        </w:rPr>
        <w:t>7- قلب لين: ﴿ اللَّهُ نَزَّلَ أَحْسَنَ الحَدِيثِ كِتَاباً مُّتَشَابِهاً مَّثَانِيَ تَقْشَعِرُّ مِنْهُ جُلُودُ الَّذِينَ يَخْشَوْنَ رَبَّهُمْ ثُمَّ تَلِينُ جُلُودُهُمْ</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وَقُلُوبُهُمْ إِلَى ذِكْرِ اللَّهِ ذَلِكَ هُدَى اللَّهِ يَهْدِي بِهِ مَن يَشَاءُ</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وَمَن يُضْلِلِ اللَّهُ فَمَا لَهُ مِنْ هَادٍ ﴾ [الزمر: 23].</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8- قلب منوَّر: ﴿ أَفَمَن شَرَحَ اللَّهُ صَدْرَهُ لِلإِسْلامِ فَهُوَ عَلَى نُورٍ مِّن رَّبِّهِ فَوَيْلٌ لِّلْقَاسِيَةِ قُلُوبُهُم مِّن ذِكْرِ اللَّهِ أُوْلَئِكَ فِي ضَلالٍ مُّبِينٍ ﴾ [الزمر: 22].</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9- قلب منشرح: ﴿ فَمَن يُرِدِ اللَّهُ أَن يَهْدِيَهُ يَشْرَحْ صَدْرَهُ لِلإِسْلامِ</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 xml:space="preserve">وَمَن يُرِدْ أَن يُضِلَّهُ يَجْعَلْ صَدْرَهُ ضَيِّقاً حَرَجاًّ كَأَنَّمَا يَصَّعَّدُ فِي السَّمَاءِ كَذَلِكَ يَجْعَلُ اللَّهُ الرِّجْسَ عَلَى الَّذِينَ لاَ يُؤْمِنُونَ ﴾ [الأنعام: 125]، ﴿ أَفَمَن شَرَحَ اللَّهُ صَدْرَهُ لِلإِسْلامِ فَهُوَ عَلَى نُورٍ مِّن رَّبِّهِ فَوَيْلٌ </w:t>
      </w:r>
      <w:r w:rsidRPr="00DE4F99">
        <w:rPr>
          <w:rFonts w:ascii="Traditional Arabic" w:eastAsia="Times New Roman" w:hAnsi="Traditional Arabic" w:cs="Traditional Arabic"/>
          <w:color w:val="000000" w:themeColor="text1"/>
          <w:sz w:val="36"/>
          <w:szCs w:val="36"/>
          <w:rtl/>
          <w:lang w:bidi="ar-EG"/>
        </w:rPr>
        <w:lastRenderedPageBreak/>
        <w:t>لِّلْقَاسِيَةِ قُلُوبُهُم مِّن ذِكْرِ اللَّهِ أُوْلَئِكَ فِي ضَلالٍ مُّبِينٍ ﴾ [الزمر: 22]، ﴿ أَلَمْ نَشْرَحْ لَكَ صَدْرَكَ ﴾ [الشرح: 1].</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10- قلب مطمئن: ﴿ الَّذِينَ آمَنُوا وَتَطْمَئِنُّ قُلُوبُهُم بِذِكْرِ اللَّهِ أَلاَ بِذِكْرِ اللَّهِ تَطْمَئِنُّ القُلُوبُ ﴾ [الرعد: 28].</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11- قلب سليم: ﴿ يَوْمَ لاَ يَنفَعُ مَالٌ</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وَلاَ</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بَنُونَ، إِلاَّ مَنْ أَتَى اللَّهَ بِقَلْبٍ سَلِيمٍ ﴾ [الشعراء: 88-89].</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 xml:space="preserve">12- قلب حي: ﴿ أَوَ مَن كَانَ مَيْتاً فَأَحْيَيْنَاهُ وَجَعَلْنَا لَهُ نُوراً يَمْشِي بِهِ فِي النَّاسِ كَمَن مَّثَلُهُ فِي الظُّلُمَاتِ لَيْسَ بِخَارِجٍ مِّنْهَا كَذَلِكَ زُيِّنَ لِلْكَافِرِينَ مَا كَانُوا يَعْمَلُونَ ﴾ [الأنعام: 122]. </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13- قلب مبصر: ﴿ فَإِنَّهَا لاَ تَعْمَى الأَبْصَارُ</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وَلَكِن تَعْمَى القُلُوبُ الَتِي فِي الصُّدُورِ ﴾ [الحج: 46]، ﴿ إِنَّ الَّذِينَ اتَّقَوْا إِذَا مَسَّهُمْ طَائِفٌ مِّنَ الشَّيْطَانِ تَذَكَّرُوا فَإِذَا هُم مُّبْصِرُونَ ﴾ [الأعراف: 201]، ﴿ وَأَبْصِرْ فَسَوْفَ يُبْصِرُونَ ﴾ [الصافات: 179].</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lang w:bidi="ar-EG"/>
        </w:rPr>
      </w:pPr>
      <w:r w:rsidRPr="00DE4F99">
        <w:rPr>
          <w:rFonts w:ascii="Traditional Arabic" w:eastAsia="Times New Roman" w:hAnsi="Traditional Arabic" w:cs="Traditional Arabic"/>
          <w:color w:val="000000" w:themeColor="text1"/>
          <w:sz w:val="36"/>
          <w:szCs w:val="36"/>
          <w:rtl/>
          <w:lang w:bidi="ar-EG"/>
        </w:rPr>
        <w:t>14- قلب مهتد: ﴿ وَمَن يُؤْمِنْ بِاللَّهِ يَهْدِ قَلْبَهُ</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وَاللَّهُ بِكُلِّ شَيْءٍ عَلِيمٌ ﴾ [التغابن: 11].</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 xml:space="preserve">15- قلب شاكر: ﴿ وَقَلِيلٌ مِّنْ عِبَادِيَ الشَّكُورُ ﴾ [سبأ: 13]، وكما في الحديث قال </w:t>
      </w:r>
      <w:r w:rsidRPr="00DE4F99">
        <w:rPr>
          <w:rFonts w:ascii="Traditional Arabic" w:eastAsia="Times New Roman" w:hAnsi="Traditional Arabic" w:cs="Traditional Arabic"/>
          <w:color w:val="000000" w:themeColor="text1"/>
          <w:sz w:val="36"/>
          <w:szCs w:val="36"/>
          <w:lang w:bidi="ar-EG"/>
        </w:rPr>
        <w:sym w:font="AGA Arabesque" w:char="F065"/>
      </w:r>
      <w:r w:rsidRPr="00DE4F99">
        <w:rPr>
          <w:rFonts w:ascii="Traditional Arabic" w:eastAsia="Times New Roman" w:hAnsi="Traditional Arabic" w:cs="Traditional Arabic"/>
          <w:color w:val="000000" w:themeColor="text1"/>
          <w:sz w:val="36"/>
          <w:szCs w:val="36"/>
          <w:rtl/>
          <w:lang w:bidi="ar-EG"/>
        </w:rPr>
        <w:t>: « أَرْبَعٌ مَنْ أُعْطِيَهُنَّ أُعْطِيَ خَيْرَ الدُّنْيَا وَالآخِرَةِ: قَلْبًا شَاكِرًا، وَلِسَانًا ذَاكِرًا، وَبَدَنًا عَلَى الْبَلاءِ صَابِرًا، وَزَوْجَةً لا تَبْغِيهِ خَوْنًا فِي نفسها ولا ماله »</w:t>
      </w:r>
      <w:r w:rsidRPr="00DE4F99">
        <w:rPr>
          <w:rFonts w:ascii="Traditional Arabic" w:eastAsia="Times New Roman" w:hAnsi="Traditional Arabic" w:cs="Traditional Arabic"/>
          <w:color w:val="000000" w:themeColor="text1"/>
          <w:sz w:val="36"/>
          <w:szCs w:val="36"/>
          <w:vertAlign w:val="superscript"/>
          <w:rtl/>
          <w:lang w:bidi="ar-EG"/>
        </w:rPr>
        <w:t>(</w:t>
      </w:r>
      <w:r w:rsidRPr="00DE4F99">
        <w:rPr>
          <w:rStyle w:val="FootnoteReference"/>
          <w:rFonts w:ascii="Traditional Arabic" w:eastAsia="Times New Roman" w:hAnsi="Traditional Arabic" w:cs="Traditional Arabic"/>
          <w:color w:val="000000" w:themeColor="text1"/>
          <w:sz w:val="36"/>
          <w:szCs w:val="36"/>
          <w:rtl/>
          <w:lang w:bidi="ar-EG"/>
        </w:rPr>
        <w:footnoteReference w:id="4"/>
      </w:r>
      <w:r w:rsidRPr="00DE4F99">
        <w:rPr>
          <w:rFonts w:ascii="Traditional Arabic" w:eastAsia="Times New Roman" w:hAnsi="Traditional Arabic" w:cs="Traditional Arabic"/>
          <w:color w:val="000000" w:themeColor="text1"/>
          <w:sz w:val="36"/>
          <w:szCs w:val="36"/>
          <w:vertAlign w:val="superscript"/>
          <w:rtl/>
          <w:lang w:bidi="ar-EG"/>
        </w:rPr>
        <w:t>)</w:t>
      </w:r>
      <w:r w:rsidRPr="00DE4F99">
        <w:rPr>
          <w:rFonts w:ascii="Traditional Arabic" w:eastAsia="Times New Roman" w:hAnsi="Traditional Arabic" w:cs="Traditional Arabic"/>
          <w:color w:val="000000" w:themeColor="text1"/>
          <w:sz w:val="36"/>
          <w:szCs w:val="36"/>
          <w:rtl/>
          <w:lang w:bidi="ar-EG"/>
        </w:rPr>
        <w:t>.</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lastRenderedPageBreak/>
        <w:t xml:space="preserve">هذه أهم أوصاف القلب الصحيح التي وردت في كتاب الله أو سنة رسولنا </w:t>
      </w:r>
      <w:r w:rsidRPr="00DE4F99">
        <w:rPr>
          <w:rFonts w:ascii="Traditional Arabic" w:eastAsia="Times New Roman" w:hAnsi="Traditional Arabic" w:cs="Traditional Arabic"/>
          <w:color w:val="000000" w:themeColor="text1"/>
          <w:sz w:val="36"/>
          <w:szCs w:val="36"/>
          <w:lang w:bidi="ar-EG"/>
        </w:rPr>
        <w:sym w:font="AGA Arabesque" w:char="F065"/>
      </w:r>
      <w:r w:rsidRPr="00DE4F99">
        <w:rPr>
          <w:rFonts w:ascii="Traditional Arabic" w:eastAsia="Times New Roman" w:hAnsi="Traditional Arabic" w:cs="Traditional Arabic"/>
          <w:color w:val="000000" w:themeColor="text1"/>
          <w:sz w:val="36"/>
          <w:szCs w:val="36"/>
          <w:rtl/>
          <w:lang w:bidi="ar-EG"/>
        </w:rPr>
        <w:t>، وهي كما ترى مراتب يرتقي فيها المؤمن مع كونه في كل حال له نصيب من كل صفة، ولولا خشية الإطالة لكان من الواجب أن نقوم بتفسير الآيات تفسيراً دقيقاً، ونشرح معاني هذه الصفات لنرى التدرج في هذه الآيات، ومع ذلك فقد يكون في ترتيب بعض الصفات اجتهاد آخر.</w:t>
      </w:r>
    </w:p>
    <w:p w:rsidR="004A783D" w:rsidRPr="008E7C05" w:rsidRDefault="004A783D" w:rsidP="004A783D">
      <w:pPr>
        <w:tabs>
          <w:tab w:val="left" w:pos="3156"/>
        </w:tabs>
        <w:ind w:firstLine="375"/>
        <w:jc w:val="both"/>
        <w:rPr>
          <w:rFonts w:ascii="Traditional Arabic" w:eastAsia="Times New Roman" w:hAnsi="Traditional Arabic" w:cs="Traditional Arabic"/>
          <w:b/>
          <w:bCs/>
          <w:color w:val="000000" w:themeColor="text1"/>
          <w:sz w:val="36"/>
          <w:szCs w:val="36"/>
          <w:u w:val="single"/>
          <w:lang w:bidi="ar-EG"/>
        </w:rPr>
      </w:pPr>
      <w:r w:rsidRPr="008E7C05">
        <w:rPr>
          <w:rFonts w:ascii="Traditional Arabic" w:eastAsia="Times New Roman" w:hAnsi="Traditional Arabic" w:cs="Traditional Arabic"/>
          <w:b/>
          <w:bCs/>
          <w:color w:val="000000" w:themeColor="text1"/>
          <w:sz w:val="36"/>
          <w:szCs w:val="36"/>
          <w:u w:val="single"/>
          <w:rtl/>
          <w:lang w:bidi="ar-EG"/>
        </w:rPr>
        <w:t>مقامات العبودية:</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فإذا ما تحقق الإنسان بصفات القلب الصحيح ارتقى بمقامات العبودية لله؛ فيتحقق بالإخلاص لله ثم يتجقق بكمال التوبة والأوبة إلى الله، وهذا كله يستوجب صبراً عن المعصية وصبراً على الطاعة وصبراً على الآلام والمجاهدات والمصائب، فيتحقق بمقام الصبر، ثم يرتقي ليكون من المتقين ﴿ يَا أَيُّهَا الَّذِينَ آمَنُوا اصْبِرُوا</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وَصَابِرُوا</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وَرَابِطُوا</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وَاتَّقُوا اللَّهَ لَعَلَّكُمْ تُفْلِحُونَ ﴾ [آل عمران: 200]، ﴿ يَا أَيُّهَا النَّاسُ اعْبُدُوا رَبَّكُمُ الَّذِي خَلَقَكُمْ</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وَالَّذِينَ مِن قَبْلِكُم لَعَلَّكُمْ تَتَّقُونَ ﴾ [البقرة: 21].</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lang w:bidi="ar-EG"/>
        </w:rPr>
      </w:pPr>
      <w:r w:rsidRPr="00DE4F99">
        <w:rPr>
          <w:rFonts w:ascii="Traditional Arabic" w:eastAsia="Times New Roman" w:hAnsi="Traditional Arabic" w:cs="Traditional Arabic"/>
          <w:color w:val="000000" w:themeColor="text1"/>
          <w:sz w:val="36"/>
          <w:szCs w:val="36"/>
          <w:rtl/>
          <w:lang w:bidi="ar-EG"/>
        </w:rPr>
        <w:t>ثم يرتقي ليكون من المتحققين بالورع والرضا والزهد والشكر ﴿ وَلَقَدْ نَصَرَكُمُ اللَّهُ بِبَدْرٍ</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وَأَنْتُمْ أَذِلَّةٌ فَاتَّقُوا اللَّهَ لَعَلَّكُمْ تَشْكُرُونَ ﴾ [آل عمران: 123]، ثم ليكون من المتحققين بالصدق ﴿ يَا أَيُّهَا الَّذِينَ آمَنُوا اتَّقُوا اللَّهَ وَكُونُوا مَعَ الصَّادِقِينَ ﴾ [التوبة: 119]، ثم ليكون متحققاً بالحب الأعظم لله ﴿ يَا أَيُّهَا الَّذِينَ آمَنُوا مَن يَرْتَدَّ مِنكُمْ عَن دِينِهِ فَسَوْفَ يَأْتِي اللَّهُ بِقَوْمٍ يُحِبُّهُمْ</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وَيُحِبُّونَهُ أَذِلَّةٍ عَلَى المُؤْمِنِينَ أَعِزَّةٍ عَلَى الكَافِرِينَ يُجَاهِدُونَ فِي سَبِيلِ اللَّهِ</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وَلاَ</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يَخَافُونَ لَوْمَةَ لائِمٍ ذَلِكَ فَضْلُ اللَّهِ يُؤْتِيهِ مَن يَشَاءُ</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وَاللَّهُ</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وَاسِعٌ عَلِيمٌ ﴾ [المائدة: 54].</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وكل ذلك لا بد أن يثمر العلاقات الأحسن مع الخلق ﴿ وَقُولُوا لِلنَّاسِ حُسْناً ﴾ [البقرة: 84]، ﴿ وَقُل لِّعِبَادِي يَقُولُوا الَتِي هِيَ أَحْسَنُ إِنَّ الشَّيْطَانَ يَنزَغُ بَيْنَهُمْ إِنَّ الشَّيْطَانَ كَانَ لِلإِنسَانِ عَدُوّاً مُّبيِناً ﴾ [الإسراء: 53].</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lastRenderedPageBreak/>
        <w:t>فتلكم بعض ثمرات هذا الدين.</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وإلى جانب ذلك فلا بد أن يتطهر القلب من أمراضه وصفاته السلبية، ولذا نبين حال القلب المريض.</w:t>
      </w:r>
    </w:p>
    <w:p w:rsidR="004A783D" w:rsidRPr="008E7C05" w:rsidRDefault="004A783D" w:rsidP="004A783D">
      <w:pPr>
        <w:tabs>
          <w:tab w:val="left" w:pos="3156"/>
        </w:tabs>
        <w:ind w:firstLine="375"/>
        <w:jc w:val="both"/>
        <w:rPr>
          <w:rFonts w:ascii="Traditional Arabic" w:eastAsia="Times New Roman" w:hAnsi="Traditional Arabic" w:cs="Traditional Arabic"/>
          <w:b/>
          <w:bCs/>
          <w:color w:val="000000" w:themeColor="text1"/>
          <w:sz w:val="36"/>
          <w:szCs w:val="36"/>
          <w:u w:val="single"/>
          <w:lang w:bidi="ar-EG"/>
        </w:rPr>
      </w:pPr>
      <w:r w:rsidRPr="008E7C05">
        <w:rPr>
          <w:rFonts w:ascii="Traditional Arabic" w:eastAsia="Times New Roman" w:hAnsi="Traditional Arabic" w:cs="Traditional Arabic"/>
          <w:b/>
          <w:bCs/>
          <w:color w:val="000000" w:themeColor="text1"/>
          <w:sz w:val="36"/>
          <w:szCs w:val="36"/>
          <w:u w:val="single"/>
          <w:rtl/>
          <w:lang w:bidi="ar-EG"/>
        </w:rPr>
        <w:t>ثانياً: القلب المريض:</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lang w:bidi="ar-EG"/>
        </w:rPr>
      </w:pPr>
      <w:r w:rsidRPr="00DE4F99">
        <w:rPr>
          <w:rFonts w:ascii="Traditional Arabic" w:eastAsia="Times New Roman" w:hAnsi="Traditional Arabic" w:cs="Traditional Arabic"/>
          <w:color w:val="000000" w:themeColor="text1"/>
          <w:sz w:val="36"/>
          <w:szCs w:val="36"/>
          <w:rtl/>
          <w:lang w:bidi="ar-EG"/>
        </w:rPr>
        <w:t>لا يأتي المرض مرة واحدة، بل يتدرج حتى يتمكن من الإنسان؛ إنْ لم يعالَج فيقضِي عليه، ﴿ فِي قُلُوبِهِم مَّرَضٌ فَزَادَهُمُ اللَّهُ مَرَضاً</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 xml:space="preserve">وَلَهُمْ عَذَابٌ أَلِيمٌ بِمَا كَانُوا يَكْذِبُونَ ﴾ [البقرة: 10]. </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وأمراض القلوب: ما يعتريها من عُجْب وغرور وحسد وشك وظن سيء ورياء ونفاق وحقد، وكِبْر، وتعلُّق بالدنيا، واعتماد على الأسباب، وأمن من مكر الله، ويأس من رحمة الله، وغير ذلك، وكل ذلك أثر عن الأعمال السيئة من معاصي الفواحش ومعاصي اللسان كالغيبة والنميمة والغفلة عن ذكر الله أو السرقة والكذب، ومِنْ ثَمَّ استحواذُ الشيطان على أصحابها: ﴿ اسْتَحْوَذَ عَلَيْهِمُ الشَّيْطَانُ فَأَنسَاهُمْ ذِكْرَ اللَّهِ أُوْلَئِكَ حِزْبُ الشَّيْطَانِ أَلاَ إِنَّ حِزْبَ الشَّيْطَانِ هُمُ الخَاسِرُونَ ﴾ [المجادلة: 19].</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 xml:space="preserve">وأول مرض القلب: ضعف الإرادة والغفلة واللهو، ثم تبدأ المعاصي تتراكم؛ فتؤثر على قلبه بحسب تراكمها عليه، قال </w:t>
      </w:r>
      <w:r w:rsidRPr="00DE4F99">
        <w:rPr>
          <w:rFonts w:ascii="Traditional Arabic" w:eastAsia="Times New Roman" w:hAnsi="Traditional Arabic" w:cs="Traditional Arabic"/>
          <w:color w:val="000000" w:themeColor="text1"/>
          <w:sz w:val="36"/>
          <w:szCs w:val="36"/>
          <w:lang w:bidi="ar-EG"/>
        </w:rPr>
        <w:sym w:font="AGA Arabesque" w:char="F065"/>
      </w:r>
      <w:r w:rsidRPr="00DE4F99">
        <w:rPr>
          <w:rFonts w:ascii="Traditional Arabic" w:eastAsia="Times New Roman" w:hAnsi="Traditional Arabic" w:cs="Traditional Arabic"/>
          <w:color w:val="000000" w:themeColor="text1"/>
          <w:sz w:val="36"/>
          <w:szCs w:val="36"/>
          <w:rtl/>
          <w:lang w:bidi="ar-EG"/>
        </w:rPr>
        <w:t>: « </w:t>
      </w:r>
      <w:r w:rsidRPr="00DE4F99">
        <w:rPr>
          <w:rFonts w:ascii="Traditional Arabic" w:eastAsia="Times New Roman" w:hAnsi="Traditional Arabic" w:cs="Traditional Arabic"/>
          <w:color w:val="000000" w:themeColor="text1"/>
          <w:sz w:val="36"/>
          <w:szCs w:val="36"/>
          <w:rtl/>
          <w:lang w:bidi="ar-JO"/>
        </w:rPr>
        <w:t>إِنَّ الْمُؤْمِنَ إِذَا أَذْنَبَ كَانَتْ نُكْتَةٌ سَوْدَاءُ فِي قَلْبِهِ، فَإِنْ تَابَ وَنَزَعَ وَاسْتَغْفَرَ صُقِلَ قَلْبُهُ، فَإِنْ زَادَ زَادَتْ، فَذَلِكَ الرَّانُ الَّذِى ذَكَرَهُ اللَّهُ فِى كِتَابِهِ، ﴿ كَلاَّ بَلْ رَانَ عَلَى قُلُوبِهِمْ مَا كَانُوا يَكْسِبُونَ ﴾ »</w:t>
      </w:r>
      <w:r w:rsidRPr="00DE4F99">
        <w:rPr>
          <w:rFonts w:ascii="Traditional Arabic" w:eastAsia="Times New Roman" w:hAnsi="Traditional Arabic" w:cs="Traditional Arabic"/>
          <w:color w:val="000000" w:themeColor="text1"/>
          <w:sz w:val="36"/>
          <w:szCs w:val="36"/>
          <w:vertAlign w:val="superscript"/>
          <w:rtl/>
          <w:lang w:bidi="ar-JO"/>
        </w:rPr>
        <w:t>(</w:t>
      </w:r>
      <w:r w:rsidRPr="00DE4F99">
        <w:rPr>
          <w:rStyle w:val="FootnoteReference"/>
          <w:rFonts w:ascii="Traditional Arabic" w:eastAsia="Times New Roman" w:hAnsi="Traditional Arabic" w:cs="Traditional Arabic"/>
          <w:color w:val="000000" w:themeColor="text1"/>
          <w:sz w:val="36"/>
          <w:szCs w:val="36"/>
          <w:rtl/>
          <w:lang w:bidi="ar-JO"/>
        </w:rPr>
        <w:footnoteReference w:id="5"/>
      </w:r>
      <w:r w:rsidRPr="00DE4F99">
        <w:rPr>
          <w:rFonts w:ascii="Traditional Arabic" w:eastAsia="Times New Roman" w:hAnsi="Traditional Arabic" w:cs="Traditional Arabic"/>
          <w:color w:val="000000" w:themeColor="text1"/>
          <w:sz w:val="36"/>
          <w:szCs w:val="36"/>
          <w:vertAlign w:val="superscript"/>
          <w:rtl/>
          <w:lang w:bidi="ar-JO"/>
        </w:rPr>
        <w:t>)</w:t>
      </w:r>
      <w:r w:rsidRPr="00DE4F99">
        <w:rPr>
          <w:rFonts w:ascii="Traditional Arabic" w:eastAsia="Times New Roman" w:hAnsi="Traditional Arabic" w:cs="Traditional Arabic"/>
          <w:color w:val="000000" w:themeColor="text1"/>
          <w:sz w:val="36"/>
          <w:szCs w:val="36"/>
          <w:rtl/>
          <w:lang w:bidi="ar-EG"/>
        </w:rPr>
        <w:t>، لكن مهما مرض قلب الإنسان فإنه قابل للشفاء، إذا قرر ذلك، واتخذ سبيل العلاج، بالإقلاع عن هذه المعاصي، وسلوك طريق العبادات والعمل الصالح، شيئاً فشيئاً حتى يجلو هذا القلب كاملاً، فيصبح صاحب القلب السليم، والبداية قرار إرادي حازم وتوبة.</w:t>
      </w:r>
    </w:p>
    <w:p w:rsidR="004A783D" w:rsidRPr="008E7C05" w:rsidRDefault="004A783D" w:rsidP="004A783D">
      <w:pPr>
        <w:tabs>
          <w:tab w:val="left" w:pos="3156"/>
        </w:tabs>
        <w:ind w:firstLine="375"/>
        <w:jc w:val="both"/>
        <w:rPr>
          <w:rFonts w:ascii="Traditional Arabic" w:eastAsia="Times New Roman" w:hAnsi="Traditional Arabic" w:cs="Traditional Arabic"/>
          <w:b/>
          <w:bCs/>
          <w:color w:val="000000" w:themeColor="text1"/>
          <w:sz w:val="36"/>
          <w:szCs w:val="36"/>
          <w:u w:val="single"/>
          <w:lang w:bidi="ar-EG"/>
        </w:rPr>
      </w:pPr>
      <w:r w:rsidRPr="008E7C05">
        <w:rPr>
          <w:rFonts w:ascii="Traditional Arabic" w:eastAsia="Times New Roman" w:hAnsi="Traditional Arabic" w:cs="Traditional Arabic"/>
          <w:b/>
          <w:bCs/>
          <w:color w:val="000000" w:themeColor="text1"/>
          <w:sz w:val="36"/>
          <w:szCs w:val="36"/>
          <w:u w:val="single"/>
          <w:rtl/>
          <w:lang w:bidi="ar-EG"/>
        </w:rPr>
        <w:lastRenderedPageBreak/>
        <w:t xml:space="preserve">ثالثاً: القلب الميت: </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أما من استسلم لأمراض قلبه ولم يعالجها فإن مصير قلبه أن يموت هذا القلب بعد أن يمر في مراحل:</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lang w:bidi="ar-EG"/>
        </w:rPr>
      </w:pPr>
      <w:r w:rsidRPr="00DE4F99">
        <w:rPr>
          <w:rFonts w:ascii="Traditional Arabic" w:eastAsia="Times New Roman" w:hAnsi="Traditional Arabic" w:cs="Traditional Arabic"/>
          <w:color w:val="000000" w:themeColor="text1"/>
          <w:sz w:val="36"/>
          <w:szCs w:val="36"/>
          <w:rtl/>
          <w:lang w:bidi="ar-EG"/>
        </w:rPr>
        <w:t>المرحلة الأولى: الغفلة؛ فتجد هذا القلب في غفلة كاملة عن الله واليوم الآخر ﴿ اقْتَرَبَ لِلنَّاسِ حِسَابُهُمْ وَهُمْ فِي غَفْلَةٍ مُّعْرِضُونَ ﴾ [الأنبياء: 1]، ﴿ فَالْيَوْمَ نُنَجِّيكَ بِبَدَنِكَ لِتَكُونَ لِمَنْ خَلْفَكَ آيَةً</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وَإِنَّ كَثِيراً مِّنَ النَّاسِ عَنْ آيَاتِنَا لَغَافِلُونَ ﴾ [يونس: 92].</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المرحلة الثانية: من مراحل السير نحو موت القلب المريض: الضيّق والحَرَج والانزعاج من كل ما لَه صلة بالله: ﴿ فَمَن يُرِدِ اللَّه أَن يَهْدِيَهُ يَشْرَحْ صَدْرَهُ لِلإِسْلامِ وَمَن يُرِدْ أَن يُضِلَّهُ يَجْعَلْ صَدْرَهُ ضَيِّقاً حَرَجاًّ كَأَنَّمَا يَصَّعَّدُ فِي السَّمَاءِ كَذَلِكَ يَجْعَلُ اللَّهُ الرِّجْسَ عَلَى الَّذِينَ لاَ يُؤْمِنُونَ ﴾ [الأنعام: 125].</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المرحلة الثالة: الصدأ الكامل الذي يطبق على القلوب، فلا يصدر عنها خير بسبب أعمالها ومعاصيها وإصرارها: ﴿ كَلاَّ بَلْ رَانَ عَلَى قُلُوبِهِم مَّا كَانُوا يَكْسِبُونَ ﴾ [المطففين: 14].</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المرحلة الرابعة: القلب القاسي: ﴿ ثُمَّ قَسَتْ قُلُوبُكُم مِّنْ بَعْدِ ذَلِكَ فَهِيَ كَالْحِجَارَةِ أَوْ أَشَدُّ قَسْوَةً</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وَإِنَّ مِنَ الحِجَارَةِ لَمَا يَتَفَجَّرُ مِنْهُ الأَنْهَارُ</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وَإِنَّ مِنْهَا لَمَا يَشَّقَّقُ فَيَخْرُجُ مِنْهُ المَاءُ</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وَإِنَّ مِنْهَا لَمَا يَهْبِطُ مِنْ خَشْيَةِ اللَّهِ</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وَمَا اللَّهُ بِغَافِلٍ عَمَّا تَعْمَلُونَ ﴾ [البقرة: 74]، ﴿ أَفَمَن شَرَحَ اللَّهُ صَدْرَهُ لِلإِسْلامِ فَهُوَ عَلَى نُورٍ مِّن رَّبِّهِ فَوَيْلٌ لِّلْقَاسِيَةِ قُلُوبُهُم مِّن ذِكْرِ اللَّهِ أُوْلَئِكَ فِي ضَلالٍ مُّبِينٍ ﴾ [الزمر: 22].</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المرحلة الخامسة: الخَتْم: ﴿ خَتَمَ اللَّهُ عَلَى قُلُوبِهِمْ</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وَعَلَى سَمْعِهِمْ</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وَعَلَى أَبْصَارِهِمْ غِشَاوَةٌ</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وَلَهُمْ عَذَابٌ عَظِيمٌ ﴾ [البقرة: 7].</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lastRenderedPageBreak/>
        <w:t>المرحلة السادسة: الطَّبْع: ﴿ فَبِمَا نَقْضِهِم مِّيثَاقَهُمْ</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وَكُفْرِهِم بِآيَاتِ اللَّهِ</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وَقَتْلِهِمُ الأَنْبِيَاءَ بِغَيْرِ حَقٍّ</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وَقَوْلِهِمْ قُلُوبُنَا غُلْفٌ بَلْ طَبَعَ اللَّهُ عَلَيْهَا بِكُفْرِهِمْ فَلاَ يُؤْمِنُونَ إِلاَّ قَلِيلاً ﴾ [النساء: 155].</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المرحلة السابعة: مرحلة القلوب المقفلة، وهي استحكام الختم والطبع بسب شدة غفلتهم وإصرارهم على الكفر وكبائر المعاصي، ورفض كل خير مطلقاً: ﴿ أَفَلاَ يَتَدَبَّرُونَ القُرْآنَ أَمْ عَلَى قُلُوبٍ أَقْفَالُهَا ﴾ [محمد: 24]، ﴿ وَمِنْهُم مَّن يَسْتَمِعُ إِلَيْكَ وَجَعَلْنَا عَلَى قُلُوبِهِمْ أَكِنَّةً أَن يَفْقَهُوهُ وَفِي آذَانِهِمْ وَقْراً وَإِن يَرَوْا كُلَّ آيَةٍ لا يُؤْمِنُوا بِهَا حَتَّى إِذَا جَاءُوكَ يُجَادِلُونَكَ يَقُولُ الَّذِينَ كَفَرُوا إِنْ هَذَا إِلاَّ أَسَاطِيرُ الأَوَّلِينَ ﴾ [الأنعام: 25]، ﴿ وَجَعَلْنَا عَلَى قُلُوبِهِمْ أَكِنَّةً أَن يَفْقَهُوهُ وَفِي آذَانِهِمْ وَقْراً وَإِذَا ذَكَرْتَ رَبَّكَ فِي القُرْآنِ وَحْدَهُ وَلَّوْا عَلَى أَدْبَارِهِمْ نُفُوراً ﴾ [الإسراء: 46]، ﴿ وَمَنْ أَظْلَمُ مِمَّن ذُكِّرَ بِآيَاتِ رَبِّهِ فَأَعْرَضَ عَنْهَا وَنَسِيَ مَا قَدَّمَتْ يَدَاهُ إِنَّا جَعَلْنَا عَلَى قُلُوبِهِمْ أَكِنَّةً أَن يَفْقَهُوهُ وَفِي آذَانِهِمْ وَقْراً وَإِن تَدْعُهُمْ إِلَى الهُدَى فَلَن يَهْتَدُوا إِذاً أَبَداً ﴾ [الكهف: 57]، ﴿ وَقَالُوا قُلُوبُنَا فِي أَكِنَّةٍ مِّمَّا تَدْعُونَا إِلَيْهِ</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وَفِي آذَانِنَا</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وَقْرٌ</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وَمِنْ بَيْنِنَا</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وَبَيْنِكَ حِجَابٌ فَاعْمَلْ إِنَّنَا عَامِلُونَ ﴾ [فصلت: 5].</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المرحلة الثامنة: القلب الميت ؛ فمن أصرّ على ما سبق واستمر عليه مع كل البراهين والآيات والعبر فلا يهتدي إلى خير ولا ينتفع بخير؛ فقد غدا ذا قلب ميت.</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rtl/>
          <w:lang w:bidi="ar-EG"/>
        </w:rPr>
      </w:pPr>
      <w:r w:rsidRPr="00DE4F99">
        <w:rPr>
          <w:rFonts w:ascii="Traditional Arabic" w:eastAsia="Times New Roman" w:hAnsi="Traditional Arabic" w:cs="Traditional Arabic"/>
          <w:color w:val="000000" w:themeColor="text1"/>
          <w:sz w:val="36"/>
          <w:szCs w:val="36"/>
          <w:rtl/>
          <w:lang w:bidi="ar-EG"/>
        </w:rPr>
        <w:t>تلكم جولة موجزة في عالم القلوب.</w:t>
      </w:r>
    </w:p>
    <w:p w:rsidR="004A783D" w:rsidRPr="00DE4F99" w:rsidRDefault="004A783D" w:rsidP="004A783D">
      <w:pPr>
        <w:tabs>
          <w:tab w:val="left" w:pos="3156"/>
        </w:tabs>
        <w:ind w:firstLine="375"/>
        <w:jc w:val="both"/>
        <w:rPr>
          <w:rFonts w:ascii="Traditional Arabic" w:eastAsia="Times New Roman" w:hAnsi="Traditional Arabic" w:cs="Traditional Arabic"/>
          <w:color w:val="000000" w:themeColor="text1"/>
          <w:sz w:val="36"/>
          <w:szCs w:val="36"/>
          <w:lang w:bidi="ar-EG"/>
        </w:rPr>
      </w:pPr>
      <w:r w:rsidRPr="00DE4F99">
        <w:rPr>
          <w:rFonts w:ascii="Traditional Arabic" w:eastAsia="Times New Roman" w:hAnsi="Traditional Arabic" w:cs="Traditional Arabic"/>
          <w:color w:val="000000" w:themeColor="text1"/>
          <w:sz w:val="36"/>
          <w:szCs w:val="36"/>
          <w:rtl/>
          <w:lang w:bidi="ar-EG"/>
        </w:rPr>
        <w:t>إن الثمرة العظمى لهذا الدين: التطهر من أمراض القلوب ووقايتها، ومن ثمّ اضاءتها وتنويرها بأعمال الخير وعبادة الله، ليتحقق السلوك بمراد الله، ويحقق الإنسان من خلال ذلك أنظمة الإسلام الكاملة، وبمقدار تحقيق أنظمة الإسلام في المجتمع يعان الإنسان على التحقق بثمرات الدين الحق الكاملة؛ الإحسان: ﴿ ذَلِكَ هُدَى اللَّهِ يَهْدِي بِهِ مَن يَشَاءُ مِنْ عِبَادِهِ</w:t>
      </w:r>
      <w:r w:rsidRPr="00DE4F99">
        <w:rPr>
          <w:rFonts w:ascii="Traditional Arabic" w:eastAsia="Times New Roman" w:hAnsi="Traditional Arabic" w:cs="Traditional Arabic"/>
          <w:color w:val="000000" w:themeColor="text1"/>
          <w:sz w:val="36"/>
          <w:szCs w:val="36"/>
          <w:lang w:bidi="ar-EG"/>
        </w:rPr>
        <w:t xml:space="preserve"> </w:t>
      </w:r>
      <w:r w:rsidRPr="00DE4F99">
        <w:rPr>
          <w:rFonts w:ascii="Traditional Arabic" w:eastAsia="Times New Roman" w:hAnsi="Traditional Arabic" w:cs="Traditional Arabic"/>
          <w:color w:val="000000" w:themeColor="text1"/>
          <w:sz w:val="36"/>
          <w:szCs w:val="36"/>
          <w:rtl/>
          <w:lang w:bidi="ar-EG"/>
        </w:rPr>
        <w:t>وَلَوْ أَشْرَكُوا لَحَبِطَ عَنْهُم مَّا كَانُوا يَعْمَلُونَ ﴾ [الأنعام: 88].</w:t>
      </w:r>
    </w:p>
    <w:p w:rsidR="004A783D" w:rsidRPr="00DE4F99" w:rsidRDefault="004A783D" w:rsidP="00C576B4">
      <w:pPr>
        <w:ind w:left="720"/>
        <w:rPr>
          <w:rFonts w:ascii="Traditional Arabic" w:hAnsi="Traditional Arabic" w:cs="Traditional Arabic"/>
          <w:color w:val="000000" w:themeColor="text1"/>
          <w:sz w:val="36"/>
          <w:szCs w:val="36"/>
          <w:lang w:bidi="ar-JO"/>
        </w:rPr>
      </w:pPr>
    </w:p>
    <w:sectPr w:rsidR="004A783D" w:rsidRPr="00DE4F99" w:rsidSect="00D053D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40C4" w:rsidRDefault="009C40C4" w:rsidP="004A783D">
      <w:pPr>
        <w:spacing w:after="0" w:line="240" w:lineRule="auto"/>
      </w:pPr>
      <w:r>
        <w:separator/>
      </w:r>
    </w:p>
  </w:endnote>
  <w:endnote w:type="continuationSeparator" w:id="1">
    <w:p w:rsidR="009C40C4" w:rsidRDefault="009C40C4" w:rsidP="004A78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40C4" w:rsidRDefault="009C40C4" w:rsidP="004A783D">
      <w:pPr>
        <w:spacing w:after="0" w:line="240" w:lineRule="auto"/>
      </w:pPr>
      <w:r>
        <w:separator/>
      </w:r>
    </w:p>
  </w:footnote>
  <w:footnote w:type="continuationSeparator" w:id="1">
    <w:p w:rsidR="009C40C4" w:rsidRDefault="009C40C4" w:rsidP="004A783D">
      <w:pPr>
        <w:spacing w:after="0" w:line="240" w:lineRule="auto"/>
      </w:pPr>
      <w:r>
        <w:continuationSeparator/>
      </w:r>
    </w:p>
  </w:footnote>
  <w:footnote w:id="2">
    <w:p w:rsidR="004A783D" w:rsidRPr="00F66F4F" w:rsidRDefault="004A783D" w:rsidP="004A783D">
      <w:pPr>
        <w:pStyle w:val="FootnoteText"/>
        <w:bidi/>
        <w:rPr>
          <w:rFonts w:ascii="Traditional Arabic" w:hAnsi="Traditional Arabic" w:cs="Traditional Arabic"/>
          <w:sz w:val="26"/>
          <w:szCs w:val="26"/>
          <w:rtl/>
          <w:lang w:bidi="ar-JO"/>
        </w:rPr>
      </w:pPr>
      <w:r w:rsidRPr="00F66F4F">
        <w:rPr>
          <w:rFonts w:ascii="Traditional Arabic" w:hAnsi="Traditional Arabic" w:cs="Traditional Arabic"/>
          <w:sz w:val="26"/>
          <w:szCs w:val="26"/>
          <w:rtl/>
          <w:lang w:bidi="ar-JO"/>
        </w:rPr>
        <w:t>(</w:t>
      </w:r>
      <w:r w:rsidRPr="00F66F4F">
        <w:rPr>
          <w:rStyle w:val="FootnoteReference"/>
          <w:rFonts w:ascii="Traditional Arabic" w:hAnsi="Traditional Arabic" w:cs="Traditional Arabic"/>
          <w:sz w:val="26"/>
          <w:szCs w:val="26"/>
          <w:rtl/>
          <w:lang w:bidi="ar-JO"/>
        </w:rPr>
        <w:footnoteRef/>
      </w:r>
      <w:r w:rsidRPr="00F66F4F">
        <w:rPr>
          <w:rFonts w:ascii="Traditional Arabic" w:hAnsi="Traditional Arabic" w:cs="Traditional Arabic"/>
          <w:sz w:val="26"/>
          <w:szCs w:val="26"/>
          <w:rtl/>
          <w:lang w:bidi="ar-JO"/>
        </w:rPr>
        <w:t>)</w:t>
      </w:r>
      <w:r w:rsidRPr="00F66F4F">
        <w:rPr>
          <w:rFonts w:ascii="Traditional Arabic" w:hAnsi="Traditional Arabic" w:cs="Traditional Arabic"/>
          <w:sz w:val="26"/>
          <w:szCs w:val="26"/>
        </w:rPr>
        <w:t xml:space="preserve"> </w:t>
      </w:r>
      <w:r>
        <w:rPr>
          <w:rFonts w:ascii="Traditional Arabic" w:hAnsi="Traditional Arabic" w:cs="Traditional Arabic" w:hint="cs"/>
          <w:sz w:val="26"/>
          <w:szCs w:val="26"/>
          <w:rtl/>
        </w:rPr>
        <w:t>أخرجه مسلم 2750</w:t>
      </w:r>
    </w:p>
  </w:footnote>
  <w:footnote w:id="3">
    <w:p w:rsidR="004A783D" w:rsidRPr="00207956" w:rsidRDefault="004A783D" w:rsidP="004A783D">
      <w:pPr>
        <w:pStyle w:val="FootnoteText"/>
        <w:bidi/>
        <w:rPr>
          <w:rFonts w:ascii="Traditional Arabic" w:hAnsi="Traditional Arabic" w:cs="Traditional Arabic"/>
          <w:sz w:val="26"/>
          <w:szCs w:val="26"/>
          <w:rtl/>
          <w:lang w:bidi="ar-JO"/>
        </w:rPr>
      </w:pPr>
      <w:r w:rsidRPr="00207956">
        <w:rPr>
          <w:rFonts w:ascii="Traditional Arabic" w:hAnsi="Traditional Arabic" w:cs="Traditional Arabic"/>
          <w:sz w:val="26"/>
          <w:szCs w:val="26"/>
          <w:rtl/>
          <w:lang w:bidi="ar-JO"/>
        </w:rPr>
        <w:t>(</w:t>
      </w:r>
      <w:r w:rsidRPr="00207956">
        <w:rPr>
          <w:rStyle w:val="FootnoteReference"/>
          <w:rFonts w:ascii="Traditional Arabic" w:hAnsi="Traditional Arabic" w:cs="Traditional Arabic"/>
          <w:sz w:val="26"/>
          <w:szCs w:val="26"/>
          <w:rtl/>
          <w:lang w:bidi="ar-JO"/>
        </w:rPr>
        <w:footnoteRef/>
      </w:r>
      <w:r w:rsidRPr="00207956">
        <w:rPr>
          <w:rFonts w:ascii="Traditional Arabic" w:hAnsi="Traditional Arabic" w:cs="Traditional Arabic"/>
          <w:sz w:val="26"/>
          <w:szCs w:val="26"/>
          <w:rtl/>
          <w:lang w:bidi="ar-JO"/>
        </w:rPr>
        <w:t>)</w:t>
      </w:r>
      <w:r w:rsidRPr="00207956">
        <w:rPr>
          <w:rFonts w:ascii="Traditional Arabic" w:hAnsi="Traditional Arabic" w:cs="Traditional Arabic"/>
          <w:sz w:val="26"/>
          <w:szCs w:val="26"/>
        </w:rPr>
        <w:t xml:space="preserve"> </w:t>
      </w:r>
      <w:r>
        <w:rPr>
          <w:rFonts w:ascii="Traditional Arabic" w:hAnsi="Traditional Arabic" w:cs="Traditional Arabic" w:hint="cs"/>
          <w:sz w:val="26"/>
          <w:szCs w:val="26"/>
          <w:rtl/>
        </w:rPr>
        <w:t>يمكن الإفادة في موضوع التزكية ووسائلها من كتاب: المستخلص في تزكية الأنفس، لسعيد حوّى، دار السلام، ص3-145.</w:t>
      </w:r>
    </w:p>
  </w:footnote>
  <w:footnote w:id="4">
    <w:p w:rsidR="004A783D" w:rsidRPr="00DF6366" w:rsidRDefault="004A783D" w:rsidP="004A783D">
      <w:pPr>
        <w:pStyle w:val="FootnoteText"/>
        <w:bidi/>
        <w:ind w:left="284" w:hanging="284"/>
        <w:jc w:val="both"/>
        <w:rPr>
          <w:rFonts w:cs="Traditional Arabic"/>
          <w:sz w:val="24"/>
          <w:szCs w:val="24"/>
          <w:rtl/>
          <w:lang w:bidi="ar-JO"/>
        </w:rPr>
      </w:pPr>
      <w:r w:rsidRPr="00DF6366">
        <w:rPr>
          <w:rFonts w:ascii="Traditional Arabic" w:hAnsi="Traditional Arabic" w:cs="Traditional Arabic"/>
          <w:sz w:val="24"/>
          <w:szCs w:val="24"/>
          <w:rtl/>
          <w:lang w:bidi="ar-EG"/>
        </w:rPr>
        <w:t>(</w:t>
      </w:r>
      <w:r w:rsidRPr="00DF6366">
        <w:rPr>
          <w:rStyle w:val="FootnoteReference"/>
          <w:rFonts w:ascii="Traditional Arabic" w:hAnsi="Traditional Arabic" w:cs="Traditional Arabic"/>
          <w:sz w:val="24"/>
          <w:szCs w:val="24"/>
          <w:rtl/>
          <w:lang w:bidi="ar-EG"/>
        </w:rPr>
        <w:footnoteRef/>
      </w:r>
      <w:r w:rsidRPr="00DF6366">
        <w:rPr>
          <w:rFonts w:ascii="Traditional Arabic" w:hAnsi="Traditional Arabic" w:cs="Traditional Arabic"/>
          <w:sz w:val="24"/>
          <w:szCs w:val="24"/>
          <w:rtl/>
          <w:lang w:bidi="ar-EG"/>
        </w:rPr>
        <w:t>)</w:t>
      </w:r>
      <w:r w:rsidRPr="00DF6366">
        <w:rPr>
          <w:rFonts w:cs="Traditional Arabic"/>
          <w:sz w:val="24"/>
          <w:szCs w:val="24"/>
        </w:rPr>
        <w:t xml:space="preserve"> </w:t>
      </w:r>
      <w:r w:rsidRPr="00DF6366">
        <w:rPr>
          <w:rFonts w:cs="Traditional Arabic" w:hint="cs"/>
          <w:sz w:val="24"/>
          <w:szCs w:val="24"/>
          <w:rtl/>
        </w:rPr>
        <w:t xml:space="preserve">المعجم الكبير للطبراني، </w:t>
      </w:r>
      <w:r w:rsidRPr="00DF6366">
        <w:rPr>
          <w:rFonts w:cs="Traditional Arabic"/>
          <w:sz w:val="24"/>
          <w:szCs w:val="24"/>
          <w:rtl/>
        </w:rPr>
        <w:t>11111</w:t>
      </w:r>
      <w:r w:rsidRPr="00DF6366">
        <w:rPr>
          <w:rFonts w:cs="Traditional Arabic" w:hint="cs"/>
          <w:sz w:val="24"/>
          <w:szCs w:val="24"/>
          <w:rtl/>
        </w:rPr>
        <w:t>.</w:t>
      </w:r>
    </w:p>
  </w:footnote>
  <w:footnote w:id="5">
    <w:p w:rsidR="004A783D" w:rsidRPr="00DF6366" w:rsidRDefault="004A783D" w:rsidP="004A783D">
      <w:pPr>
        <w:pStyle w:val="FootnoteText"/>
        <w:bidi/>
        <w:ind w:left="284" w:hanging="284"/>
        <w:jc w:val="both"/>
        <w:rPr>
          <w:rFonts w:cs="Traditional Arabic"/>
          <w:sz w:val="24"/>
          <w:szCs w:val="24"/>
          <w:rtl/>
          <w:lang w:bidi="ar-JO"/>
        </w:rPr>
      </w:pPr>
      <w:r w:rsidRPr="00DF6366">
        <w:rPr>
          <w:rFonts w:ascii="Traditional Arabic" w:hAnsi="Traditional Arabic" w:cs="Traditional Arabic"/>
          <w:sz w:val="24"/>
          <w:szCs w:val="24"/>
          <w:rtl/>
          <w:lang w:bidi="ar-JO"/>
        </w:rPr>
        <w:t>(</w:t>
      </w:r>
      <w:r w:rsidRPr="00DF6366">
        <w:rPr>
          <w:rStyle w:val="FootnoteReference"/>
          <w:rFonts w:ascii="Traditional Arabic" w:hAnsi="Traditional Arabic" w:cs="Traditional Arabic"/>
          <w:sz w:val="24"/>
          <w:szCs w:val="24"/>
          <w:rtl/>
          <w:lang w:bidi="ar-JO"/>
        </w:rPr>
        <w:footnoteRef/>
      </w:r>
      <w:r w:rsidRPr="00DF6366">
        <w:rPr>
          <w:rFonts w:ascii="Traditional Arabic" w:hAnsi="Traditional Arabic" w:cs="Traditional Arabic"/>
          <w:sz w:val="24"/>
          <w:szCs w:val="24"/>
          <w:rtl/>
          <w:lang w:bidi="ar-JO"/>
        </w:rPr>
        <w:t>)</w:t>
      </w:r>
      <w:r w:rsidRPr="00DF6366">
        <w:rPr>
          <w:rFonts w:cs="Traditional Arabic"/>
          <w:sz w:val="24"/>
          <w:szCs w:val="24"/>
        </w:rPr>
        <w:t xml:space="preserve"> </w:t>
      </w:r>
      <w:r w:rsidRPr="00DF6366">
        <w:rPr>
          <w:rFonts w:cs="Traditional Arabic" w:hint="cs"/>
          <w:sz w:val="24"/>
          <w:szCs w:val="24"/>
          <w:rtl/>
        </w:rPr>
        <w:t xml:space="preserve">سنن ابن ماجة، </w:t>
      </w:r>
      <w:r w:rsidRPr="00DF6366">
        <w:rPr>
          <w:rFonts w:cs="Traditional Arabic"/>
          <w:sz w:val="24"/>
          <w:szCs w:val="24"/>
          <w:rtl/>
        </w:rPr>
        <w:t>4385</w:t>
      </w:r>
      <w:r w:rsidRPr="00DF6366">
        <w:rPr>
          <w:rFonts w:cs="Traditional Arabic" w:hint="cs"/>
          <w:sz w:val="24"/>
          <w:szCs w:val="24"/>
          <w:rtl/>
        </w:rPr>
        <w:t xml:space="preserve">، ومسند أحمد، </w:t>
      </w:r>
      <w:r w:rsidRPr="00DF6366">
        <w:rPr>
          <w:rFonts w:cs="Traditional Arabic"/>
          <w:sz w:val="24"/>
          <w:szCs w:val="24"/>
          <w:rtl/>
        </w:rPr>
        <w:t>8172</w:t>
      </w:r>
      <w:r w:rsidRPr="00DF6366">
        <w:rPr>
          <w:rFonts w:cs="Traditional Arabic" w:hint="cs"/>
          <w:sz w:val="24"/>
          <w:szCs w:val="24"/>
          <w:rtl/>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C6AFD"/>
    <w:multiLevelType w:val="hybridMultilevel"/>
    <w:tmpl w:val="9E3A923C"/>
    <w:lvl w:ilvl="0" w:tplc="EAE296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C15FF6"/>
    <w:multiLevelType w:val="hybridMultilevel"/>
    <w:tmpl w:val="4E86BC50"/>
    <w:lvl w:ilvl="0" w:tplc="3AFEB6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A3D8C"/>
    <w:multiLevelType w:val="hybridMultilevel"/>
    <w:tmpl w:val="D0E467B6"/>
    <w:lvl w:ilvl="0" w:tplc="C7E422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DA0E57"/>
    <w:multiLevelType w:val="hybridMultilevel"/>
    <w:tmpl w:val="862E2696"/>
    <w:lvl w:ilvl="0" w:tplc="041CE8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258D1"/>
    <w:multiLevelType w:val="hybridMultilevel"/>
    <w:tmpl w:val="48881614"/>
    <w:lvl w:ilvl="0" w:tplc="65668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C434D3"/>
    <w:multiLevelType w:val="hybridMultilevel"/>
    <w:tmpl w:val="1CEAA840"/>
    <w:lvl w:ilvl="0" w:tplc="FE6AB6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F60A06"/>
    <w:multiLevelType w:val="hybridMultilevel"/>
    <w:tmpl w:val="179068C4"/>
    <w:lvl w:ilvl="0" w:tplc="C75A82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11455E"/>
    <w:multiLevelType w:val="hybridMultilevel"/>
    <w:tmpl w:val="ED00C384"/>
    <w:lvl w:ilvl="0" w:tplc="220ED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5C131D"/>
    <w:multiLevelType w:val="hybridMultilevel"/>
    <w:tmpl w:val="EA100D48"/>
    <w:lvl w:ilvl="0" w:tplc="6C7EACE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061139"/>
    <w:multiLevelType w:val="hybridMultilevel"/>
    <w:tmpl w:val="BC4E8CBE"/>
    <w:lvl w:ilvl="0" w:tplc="FC340E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FB0765"/>
    <w:multiLevelType w:val="hybridMultilevel"/>
    <w:tmpl w:val="2E246B2C"/>
    <w:lvl w:ilvl="0" w:tplc="128C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8737FC"/>
    <w:multiLevelType w:val="hybridMultilevel"/>
    <w:tmpl w:val="B17677AE"/>
    <w:lvl w:ilvl="0" w:tplc="9C923D1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457A77"/>
    <w:multiLevelType w:val="hybridMultilevel"/>
    <w:tmpl w:val="0204CB88"/>
    <w:lvl w:ilvl="0" w:tplc="026A13CC">
      <w:start w:val="1"/>
      <w:numFmt w:val="decimal"/>
      <w:lvlText w:val="%1."/>
      <w:lvlJc w:val="left"/>
      <w:pPr>
        <w:tabs>
          <w:tab w:val="num" w:pos="900"/>
        </w:tabs>
        <w:ind w:left="900" w:hanging="360"/>
      </w:pPr>
      <w:rPr>
        <w:rFonts w:hint="default"/>
        <w:lang w:bidi="ar-S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111C0A"/>
    <w:multiLevelType w:val="hybridMultilevel"/>
    <w:tmpl w:val="FAF8B39A"/>
    <w:lvl w:ilvl="0" w:tplc="0616F2C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5967C9"/>
    <w:multiLevelType w:val="hybridMultilevel"/>
    <w:tmpl w:val="01C43230"/>
    <w:lvl w:ilvl="0" w:tplc="7C02F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9D5F6E"/>
    <w:multiLevelType w:val="hybridMultilevel"/>
    <w:tmpl w:val="CF465578"/>
    <w:lvl w:ilvl="0" w:tplc="647C775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15"/>
  </w:num>
  <w:num w:numId="4">
    <w:abstractNumId w:val="8"/>
  </w:num>
  <w:num w:numId="5">
    <w:abstractNumId w:val="2"/>
  </w:num>
  <w:num w:numId="6">
    <w:abstractNumId w:val="6"/>
  </w:num>
  <w:num w:numId="7">
    <w:abstractNumId w:val="3"/>
  </w:num>
  <w:num w:numId="8">
    <w:abstractNumId w:val="4"/>
  </w:num>
  <w:num w:numId="9">
    <w:abstractNumId w:val="9"/>
  </w:num>
  <w:num w:numId="10">
    <w:abstractNumId w:val="1"/>
  </w:num>
  <w:num w:numId="11">
    <w:abstractNumId w:val="5"/>
  </w:num>
  <w:num w:numId="12">
    <w:abstractNumId w:val="14"/>
  </w:num>
  <w:num w:numId="13">
    <w:abstractNumId w:val="0"/>
  </w:num>
  <w:num w:numId="14">
    <w:abstractNumId w:val="10"/>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characterSpacingControl w:val="doNotCompress"/>
  <w:footnotePr>
    <w:footnote w:id="0"/>
    <w:footnote w:id="1"/>
  </w:footnotePr>
  <w:endnotePr>
    <w:endnote w:id="0"/>
    <w:endnote w:id="1"/>
  </w:endnotePr>
  <w:compat>
    <w:useFELayout/>
  </w:compat>
  <w:rsids>
    <w:rsidRoot w:val="00497991"/>
    <w:rsid w:val="00032CE9"/>
    <w:rsid w:val="00034117"/>
    <w:rsid w:val="00077274"/>
    <w:rsid w:val="001E1A63"/>
    <w:rsid w:val="00267DBB"/>
    <w:rsid w:val="004366F8"/>
    <w:rsid w:val="004674AA"/>
    <w:rsid w:val="00484D5B"/>
    <w:rsid w:val="00497991"/>
    <w:rsid w:val="004A783D"/>
    <w:rsid w:val="004D39FA"/>
    <w:rsid w:val="00720641"/>
    <w:rsid w:val="007254EE"/>
    <w:rsid w:val="007B3E12"/>
    <w:rsid w:val="007D5233"/>
    <w:rsid w:val="008D6354"/>
    <w:rsid w:val="008E7C05"/>
    <w:rsid w:val="009A786E"/>
    <w:rsid w:val="009C40C4"/>
    <w:rsid w:val="00A06DCC"/>
    <w:rsid w:val="00AE3145"/>
    <w:rsid w:val="00AF0032"/>
    <w:rsid w:val="00B53D07"/>
    <w:rsid w:val="00C576B4"/>
    <w:rsid w:val="00D053DB"/>
    <w:rsid w:val="00D663BF"/>
    <w:rsid w:val="00DE4F99"/>
    <w:rsid w:val="00E7444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3D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991"/>
    <w:pPr>
      <w:ind w:left="720"/>
      <w:contextualSpacing/>
    </w:pPr>
  </w:style>
  <w:style w:type="paragraph" w:styleId="FootnoteText">
    <w:name w:val="footnote text"/>
    <w:basedOn w:val="Normal"/>
    <w:link w:val="FootnoteTextChar"/>
    <w:rsid w:val="004A783D"/>
    <w:pPr>
      <w:bidi w:val="0"/>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4A783D"/>
    <w:rPr>
      <w:rFonts w:ascii="Times New Roman" w:eastAsia="Times New Roman" w:hAnsi="Times New Roman" w:cs="Times New Roman"/>
      <w:sz w:val="20"/>
      <w:szCs w:val="20"/>
    </w:rPr>
  </w:style>
  <w:style w:type="character" w:styleId="FootnoteReference">
    <w:name w:val="footnote reference"/>
    <w:rsid w:val="004A783D"/>
    <w:rPr>
      <w:vertAlign w:val="superscript"/>
    </w:rPr>
  </w:style>
  <w:style w:type="paragraph" w:styleId="Title">
    <w:name w:val="Title"/>
    <w:basedOn w:val="Normal"/>
    <w:link w:val="TitleChar"/>
    <w:qFormat/>
    <w:rsid w:val="007B3E12"/>
    <w:pPr>
      <w:spacing w:after="0" w:line="240" w:lineRule="auto"/>
      <w:jc w:val="center"/>
    </w:pPr>
    <w:rPr>
      <w:rFonts w:ascii="Times New Roman" w:eastAsia="Times New Roman" w:hAnsi="Times New Roman" w:cs="Traditional Arabic"/>
      <w:sz w:val="24"/>
      <w:szCs w:val="32"/>
    </w:rPr>
  </w:style>
  <w:style w:type="character" w:customStyle="1" w:styleId="TitleChar">
    <w:name w:val="Title Char"/>
    <w:basedOn w:val="DefaultParagraphFont"/>
    <w:link w:val="Title"/>
    <w:rsid w:val="007B3E12"/>
    <w:rPr>
      <w:rFonts w:ascii="Times New Roman" w:eastAsia="Times New Roman" w:hAnsi="Times New Roman" w:cs="Traditional Arabic"/>
      <w:sz w:val="24"/>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215</TotalTime>
  <Pages>19</Pages>
  <Words>3661</Words>
  <Characters>20873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dc:creator>
  <cp:keywords/>
  <dc:description/>
  <cp:lastModifiedBy>mohammad</cp:lastModifiedBy>
  <cp:revision>6</cp:revision>
  <dcterms:created xsi:type="dcterms:W3CDTF">2013-03-17T19:47:00Z</dcterms:created>
  <dcterms:modified xsi:type="dcterms:W3CDTF">2013-03-22T21:03:00Z</dcterms:modified>
</cp:coreProperties>
</file>