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321" w:rsidRDefault="00E43321" w:rsidP="00E43321">
      <w:pPr>
        <w:spacing w:after="0" w:line="240" w:lineRule="auto"/>
        <w:jc w:val="center"/>
        <w:rPr>
          <w:rFonts w:ascii="Traditional Arabic" w:eastAsia="Times New Roman" w:hAnsi="Traditional Arabic" w:cs="Traditional Arabic" w:hint="cs"/>
          <w:b/>
          <w:bCs/>
          <w:sz w:val="52"/>
          <w:szCs w:val="52"/>
          <w:bdr w:val="none" w:sz="0" w:space="0" w:color="auto" w:frame="1"/>
          <w:rtl/>
        </w:rPr>
      </w:pPr>
    </w:p>
    <w:p w:rsidR="00E43321" w:rsidRDefault="00E43321" w:rsidP="00E43321">
      <w:pPr>
        <w:spacing w:after="0" w:line="240" w:lineRule="auto"/>
        <w:jc w:val="center"/>
        <w:rPr>
          <w:rFonts w:ascii="Traditional Arabic" w:eastAsia="Times New Roman" w:hAnsi="Traditional Arabic" w:cs="Traditional Arabic" w:hint="cs"/>
          <w:b/>
          <w:bCs/>
          <w:sz w:val="52"/>
          <w:szCs w:val="52"/>
          <w:bdr w:val="none" w:sz="0" w:space="0" w:color="auto" w:frame="1"/>
          <w:rtl/>
        </w:rPr>
      </w:pPr>
    </w:p>
    <w:p w:rsidR="00E43321" w:rsidRPr="00821D39" w:rsidRDefault="00E43321" w:rsidP="00E43321">
      <w:pPr>
        <w:spacing w:after="0" w:line="240" w:lineRule="auto"/>
        <w:jc w:val="center"/>
        <w:rPr>
          <w:rFonts w:ascii="Traditional Arabic" w:eastAsia="Times New Roman" w:hAnsi="Traditional Arabic" w:cs="Traditional Arabic"/>
          <w:b/>
          <w:bCs/>
          <w:sz w:val="52"/>
          <w:szCs w:val="52"/>
          <w:bdr w:val="none" w:sz="0" w:space="0" w:color="auto" w:frame="1"/>
          <w:rtl/>
        </w:rPr>
      </w:pPr>
      <w:r w:rsidRPr="00821D39">
        <w:rPr>
          <w:rFonts w:ascii="Traditional Arabic" w:eastAsia="Times New Roman" w:hAnsi="Traditional Arabic" w:cs="Traditional Arabic"/>
          <w:b/>
          <w:bCs/>
          <w:sz w:val="52"/>
          <w:szCs w:val="52"/>
          <w:bdr w:val="none" w:sz="0" w:space="0" w:color="auto" w:frame="1"/>
          <w:rtl/>
        </w:rPr>
        <w:t xml:space="preserve">أَهمِيَةُ </w:t>
      </w:r>
      <w:r w:rsidRPr="00821D39">
        <w:rPr>
          <w:rFonts w:ascii="Traditional Arabic" w:eastAsia="Times New Roman" w:hAnsi="Traditional Arabic" w:cs="Traditional Arabic" w:hint="cs"/>
          <w:b/>
          <w:bCs/>
          <w:sz w:val="52"/>
          <w:szCs w:val="52"/>
          <w:bdr w:val="none" w:sz="0" w:space="0" w:color="auto" w:frame="1"/>
          <w:rtl/>
        </w:rPr>
        <w:t xml:space="preserve">النَّصِّ الأدبيِّ فِي تَعلِيمِ </w:t>
      </w:r>
      <w:r w:rsidRPr="00821D39">
        <w:rPr>
          <w:rFonts w:ascii="Traditional Arabic" w:eastAsia="Times New Roman" w:hAnsi="Traditional Arabic" w:cs="Traditional Arabic"/>
          <w:b/>
          <w:bCs/>
          <w:sz w:val="52"/>
          <w:szCs w:val="52"/>
          <w:bdr w:val="none" w:sz="0" w:space="0" w:color="auto" w:frame="1"/>
          <w:rtl/>
        </w:rPr>
        <w:t>قَواعِدِ النَّحو</w:t>
      </w:r>
    </w:p>
    <w:p w:rsidR="00E43321" w:rsidRDefault="00E43321" w:rsidP="00E43321">
      <w:pPr>
        <w:jc w:val="center"/>
        <w:rPr>
          <w:rFonts w:ascii="Traditional Arabic" w:hAnsi="Traditional Arabic" w:cs="Traditional Arabic" w:hint="cs"/>
          <w:b/>
          <w:bCs/>
          <w:sz w:val="52"/>
          <w:szCs w:val="52"/>
          <w:rtl/>
        </w:rPr>
      </w:pPr>
      <w:r w:rsidRPr="00821D39">
        <w:rPr>
          <w:rFonts w:ascii="Traditional Arabic" w:hAnsi="Traditional Arabic" w:cs="Traditional Arabic"/>
          <w:b/>
          <w:bCs/>
          <w:sz w:val="52"/>
          <w:szCs w:val="52"/>
          <w:rtl/>
        </w:rPr>
        <w:t>ع</w:t>
      </w:r>
      <w:r w:rsidRPr="00821D39">
        <w:rPr>
          <w:rFonts w:ascii="Traditional Arabic" w:hAnsi="Traditional Arabic" w:cs="Traditional Arabic" w:hint="cs"/>
          <w:b/>
          <w:bCs/>
          <w:sz w:val="52"/>
          <w:szCs w:val="52"/>
          <w:rtl/>
        </w:rPr>
        <w:t>ِ</w:t>
      </w:r>
      <w:r w:rsidRPr="00821D39">
        <w:rPr>
          <w:rFonts w:ascii="Traditional Arabic" w:hAnsi="Traditional Arabic" w:cs="Traditional Arabic"/>
          <w:b/>
          <w:bCs/>
          <w:sz w:val="52"/>
          <w:szCs w:val="52"/>
          <w:rtl/>
        </w:rPr>
        <w:t>ند</w:t>
      </w:r>
      <w:r w:rsidRPr="00821D39">
        <w:rPr>
          <w:rFonts w:ascii="Traditional Arabic" w:hAnsi="Traditional Arabic" w:cs="Traditional Arabic" w:hint="cs"/>
          <w:b/>
          <w:bCs/>
          <w:sz w:val="52"/>
          <w:szCs w:val="52"/>
          <w:rtl/>
        </w:rPr>
        <w:t>َ</w:t>
      </w:r>
      <w:r w:rsidRPr="00821D39">
        <w:rPr>
          <w:rFonts w:ascii="Traditional Arabic" w:hAnsi="Traditional Arabic" w:cs="Traditional Arabic"/>
          <w:b/>
          <w:bCs/>
          <w:sz w:val="52"/>
          <w:szCs w:val="52"/>
          <w:rtl/>
        </w:rPr>
        <w:t xml:space="preserve"> الق</w:t>
      </w:r>
      <w:r w:rsidRPr="00821D39">
        <w:rPr>
          <w:rFonts w:ascii="Traditional Arabic" w:hAnsi="Traditional Arabic" w:cs="Traditional Arabic" w:hint="cs"/>
          <w:b/>
          <w:bCs/>
          <w:sz w:val="52"/>
          <w:szCs w:val="52"/>
          <w:rtl/>
        </w:rPr>
        <w:t>ُ</w:t>
      </w:r>
      <w:r w:rsidRPr="00821D39">
        <w:rPr>
          <w:rFonts w:ascii="Traditional Arabic" w:hAnsi="Traditional Arabic" w:cs="Traditional Arabic"/>
          <w:b/>
          <w:bCs/>
          <w:sz w:val="52"/>
          <w:szCs w:val="52"/>
          <w:rtl/>
        </w:rPr>
        <w:t>دماء</w:t>
      </w:r>
      <w:r w:rsidRPr="00821D39">
        <w:rPr>
          <w:rFonts w:ascii="Traditional Arabic" w:hAnsi="Traditional Arabic" w:cs="Traditional Arabic" w:hint="cs"/>
          <w:b/>
          <w:bCs/>
          <w:sz w:val="52"/>
          <w:szCs w:val="52"/>
          <w:rtl/>
        </w:rPr>
        <w:t>ِ والمُحدَثينَ</w:t>
      </w:r>
    </w:p>
    <w:p w:rsidR="00E43321" w:rsidRDefault="00E43321" w:rsidP="00E43321">
      <w:pPr>
        <w:jc w:val="center"/>
        <w:rPr>
          <w:rFonts w:ascii="Traditional Arabic" w:hAnsi="Traditional Arabic" w:cs="Traditional Arabic" w:hint="cs"/>
          <w:b/>
          <w:bCs/>
          <w:sz w:val="32"/>
          <w:szCs w:val="32"/>
          <w:rtl/>
        </w:rPr>
      </w:pPr>
      <w:r w:rsidRPr="00E43321">
        <w:rPr>
          <w:rFonts w:ascii="Traditional Arabic" w:hAnsi="Traditional Arabic" w:cs="Traditional Arabic" w:hint="cs"/>
          <w:b/>
          <w:bCs/>
          <w:sz w:val="32"/>
          <w:szCs w:val="32"/>
          <w:rtl/>
        </w:rPr>
        <w:t>بقلم الدكتور سعدالدين إ</w:t>
      </w:r>
      <w:r>
        <w:rPr>
          <w:rFonts w:ascii="Traditional Arabic" w:hAnsi="Traditional Arabic" w:cs="Traditional Arabic" w:hint="cs"/>
          <w:b/>
          <w:bCs/>
          <w:sz w:val="32"/>
          <w:szCs w:val="32"/>
          <w:rtl/>
        </w:rPr>
        <w:t>براهيم المصطفى</w:t>
      </w:r>
    </w:p>
    <w:p w:rsidR="00E43321" w:rsidRDefault="00E43321" w:rsidP="00E43321">
      <w:pPr>
        <w:jc w:val="center"/>
        <w:rPr>
          <w:rFonts w:ascii="Traditional Arabic" w:hAnsi="Traditional Arabic" w:cs="Traditional Arabic" w:hint="cs"/>
          <w:b/>
          <w:bCs/>
          <w:sz w:val="32"/>
          <w:szCs w:val="32"/>
          <w:rtl/>
        </w:rPr>
      </w:pPr>
      <w:r>
        <w:rPr>
          <w:rFonts w:ascii="Traditional Arabic" w:hAnsi="Traditional Arabic" w:cs="Traditional Arabic" w:hint="cs"/>
          <w:b/>
          <w:bCs/>
          <w:sz w:val="32"/>
          <w:szCs w:val="32"/>
          <w:rtl/>
        </w:rPr>
        <w:t>أس</w:t>
      </w:r>
      <w:r w:rsidRPr="00E43321">
        <w:rPr>
          <w:rFonts w:ascii="Traditional Arabic" w:hAnsi="Traditional Arabic" w:cs="Traditional Arabic" w:hint="cs"/>
          <w:b/>
          <w:bCs/>
          <w:sz w:val="32"/>
          <w:szCs w:val="32"/>
          <w:rtl/>
        </w:rPr>
        <w:t>تاذ النحو والصرف والعروض المشارك بجامعة طيبة</w:t>
      </w:r>
    </w:p>
    <w:p w:rsidR="00E43321" w:rsidRDefault="00E43321" w:rsidP="00E43321">
      <w:pPr>
        <w:jc w:val="center"/>
        <w:rPr>
          <w:rFonts w:ascii="Traditional Arabic" w:hAnsi="Traditional Arabic" w:cs="Traditional Arabic" w:hint="cs"/>
          <w:b/>
          <w:bCs/>
          <w:sz w:val="32"/>
          <w:szCs w:val="32"/>
          <w:rtl/>
        </w:rPr>
      </w:pPr>
    </w:p>
    <w:p w:rsidR="00E43321" w:rsidRDefault="00E43321" w:rsidP="00E43321">
      <w:pPr>
        <w:jc w:val="center"/>
        <w:rPr>
          <w:rFonts w:ascii="Traditional Arabic" w:hAnsi="Traditional Arabic" w:cs="Traditional Arabic" w:hint="cs"/>
          <w:b/>
          <w:bCs/>
          <w:sz w:val="32"/>
          <w:szCs w:val="32"/>
          <w:rtl/>
        </w:rPr>
      </w:pPr>
    </w:p>
    <w:p w:rsidR="00E43321" w:rsidRDefault="00E43321" w:rsidP="00E43321">
      <w:pPr>
        <w:jc w:val="center"/>
        <w:rPr>
          <w:rFonts w:ascii="Traditional Arabic" w:hAnsi="Traditional Arabic" w:cs="Traditional Arabic" w:hint="cs"/>
          <w:b/>
          <w:bCs/>
          <w:sz w:val="32"/>
          <w:szCs w:val="32"/>
          <w:rtl/>
        </w:rPr>
      </w:pPr>
    </w:p>
    <w:p w:rsidR="00E43321" w:rsidRDefault="00E43321" w:rsidP="00E43321">
      <w:pPr>
        <w:jc w:val="center"/>
        <w:rPr>
          <w:rFonts w:ascii="Traditional Arabic" w:hAnsi="Traditional Arabic" w:cs="Traditional Arabic" w:hint="cs"/>
          <w:b/>
          <w:bCs/>
          <w:sz w:val="32"/>
          <w:szCs w:val="32"/>
          <w:rtl/>
        </w:rPr>
      </w:pPr>
    </w:p>
    <w:p w:rsidR="00E43321" w:rsidRDefault="00E43321" w:rsidP="00E43321">
      <w:pPr>
        <w:jc w:val="center"/>
        <w:rPr>
          <w:rFonts w:ascii="Traditional Arabic" w:hAnsi="Traditional Arabic" w:cs="Traditional Arabic" w:hint="cs"/>
          <w:b/>
          <w:bCs/>
          <w:sz w:val="32"/>
          <w:szCs w:val="32"/>
          <w:rtl/>
        </w:rPr>
      </w:pPr>
    </w:p>
    <w:p w:rsidR="00E43321" w:rsidRDefault="00E43321" w:rsidP="00E43321">
      <w:pPr>
        <w:jc w:val="center"/>
        <w:rPr>
          <w:rFonts w:ascii="Traditional Arabic" w:hAnsi="Traditional Arabic" w:cs="Traditional Arabic" w:hint="cs"/>
          <w:b/>
          <w:bCs/>
          <w:sz w:val="32"/>
          <w:szCs w:val="32"/>
          <w:rtl/>
        </w:rPr>
      </w:pPr>
    </w:p>
    <w:p w:rsidR="00E43321" w:rsidRDefault="00E43321" w:rsidP="00E43321">
      <w:pPr>
        <w:jc w:val="center"/>
        <w:rPr>
          <w:rFonts w:ascii="Traditional Arabic" w:hAnsi="Traditional Arabic" w:cs="Traditional Arabic" w:hint="cs"/>
          <w:b/>
          <w:bCs/>
          <w:sz w:val="32"/>
          <w:szCs w:val="32"/>
          <w:rtl/>
        </w:rPr>
      </w:pPr>
    </w:p>
    <w:p w:rsidR="00E43321" w:rsidRDefault="00E43321" w:rsidP="00E43321">
      <w:pPr>
        <w:jc w:val="center"/>
        <w:rPr>
          <w:rFonts w:ascii="Traditional Arabic" w:hAnsi="Traditional Arabic" w:cs="Traditional Arabic" w:hint="cs"/>
          <w:b/>
          <w:bCs/>
          <w:sz w:val="32"/>
          <w:szCs w:val="32"/>
          <w:rtl/>
        </w:rPr>
      </w:pPr>
    </w:p>
    <w:p w:rsidR="00E43321" w:rsidRDefault="00E43321" w:rsidP="00E43321">
      <w:pPr>
        <w:jc w:val="center"/>
        <w:rPr>
          <w:rFonts w:ascii="Traditional Arabic" w:hAnsi="Traditional Arabic" w:cs="Traditional Arabic" w:hint="cs"/>
          <w:b/>
          <w:bCs/>
          <w:sz w:val="32"/>
          <w:szCs w:val="32"/>
          <w:rtl/>
        </w:rPr>
      </w:pPr>
    </w:p>
    <w:p w:rsidR="00E43321" w:rsidRDefault="00E43321" w:rsidP="00E43321">
      <w:pPr>
        <w:jc w:val="center"/>
        <w:rPr>
          <w:rFonts w:ascii="Traditional Arabic" w:hAnsi="Traditional Arabic" w:cs="Traditional Arabic" w:hint="cs"/>
          <w:b/>
          <w:bCs/>
          <w:sz w:val="32"/>
          <w:szCs w:val="32"/>
          <w:rtl/>
        </w:rPr>
      </w:pPr>
    </w:p>
    <w:p w:rsidR="00E43321" w:rsidRPr="00E43321" w:rsidRDefault="00E43321" w:rsidP="00E43321">
      <w:pPr>
        <w:jc w:val="center"/>
        <w:rPr>
          <w:rFonts w:ascii="Traditional Arabic" w:hAnsi="Traditional Arabic" w:cs="Traditional Arabic"/>
          <w:b/>
          <w:bCs/>
          <w:sz w:val="32"/>
          <w:szCs w:val="32"/>
          <w:rtl/>
        </w:rPr>
      </w:pPr>
    </w:p>
    <w:p w:rsidR="00E43321" w:rsidRDefault="00E43321" w:rsidP="00E43321">
      <w:pPr>
        <w:jc w:val="center"/>
        <w:rPr>
          <w:rFonts w:ascii="Traditional Arabic" w:hAnsi="Traditional Arabic" w:cs="Traditional Arabic" w:hint="cs"/>
          <w:b/>
          <w:bCs/>
          <w:sz w:val="36"/>
          <w:szCs w:val="36"/>
          <w:rtl/>
        </w:rPr>
      </w:pPr>
      <w:r>
        <w:rPr>
          <w:rFonts w:ascii="Traditional Arabic" w:hAnsi="Traditional Arabic" w:cs="Traditional Arabic"/>
          <w:b/>
          <w:bCs/>
          <w:sz w:val="36"/>
          <w:szCs w:val="36"/>
          <w:rtl/>
        </w:rPr>
        <w:lastRenderedPageBreak/>
        <w:t>بسم الله الرحمن الرحيم</w:t>
      </w:r>
    </w:p>
    <w:p w:rsidR="00E43321" w:rsidRDefault="00E43321" w:rsidP="00E43321">
      <w:pPr>
        <w:jc w:val="center"/>
        <w:rPr>
          <w:rFonts w:ascii="Traditional Arabic" w:hAnsi="Traditional Arabic" w:cs="Traditional Arabic"/>
          <w:b/>
          <w:bCs/>
          <w:sz w:val="32"/>
          <w:szCs w:val="32"/>
          <w:rtl/>
        </w:rPr>
      </w:pPr>
      <w:r>
        <w:rPr>
          <w:rFonts w:ascii="Traditional Arabic" w:hAnsi="Traditional Arabic" w:cs="Traditional Arabic"/>
          <w:b/>
          <w:bCs/>
          <w:sz w:val="40"/>
          <w:szCs w:val="40"/>
          <w:rtl/>
        </w:rPr>
        <w:t>مقدمة</w:t>
      </w:r>
    </w:p>
    <w:p w:rsidR="00E43321" w:rsidRDefault="00E43321" w:rsidP="00E43321">
      <w:pPr>
        <w:jc w:val="both"/>
        <w:rPr>
          <w:rFonts w:ascii="Traditional Arabic" w:hAnsi="Traditional Arabic" w:cs="Traditional Arabic"/>
          <w:b/>
          <w:bCs/>
          <w:sz w:val="32"/>
          <w:szCs w:val="32"/>
          <w:rtl/>
        </w:rPr>
      </w:pPr>
      <w:r>
        <w:rPr>
          <w:rFonts w:ascii="Traditional Arabic" w:hAnsi="Traditional Arabic" w:cs="Traditional Arabic"/>
          <w:b/>
          <w:bCs/>
          <w:sz w:val="32"/>
          <w:szCs w:val="32"/>
          <w:rtl/>
        </w:rPr>
        <w:tab/>
        <w:t xml:space="preserve">الحَمدُ للهِ ربِّ العالمِينَ وأفضلُ الصَّلاةِ وأتمُّ التَّسليمِ على المبعُوثِ رَحمةً لِلعالمينَ وعلَى آلِهِ وصَحبِهِ </w:t>
      </w:r>
      <w:proofErr w:type="spellStart"/>
      <w:r>
        <w:rPr>
          <w:rFonts w:ascii="Traditional Arabic" w:hAnsi="Traditional Arabic" w:cs="Traditional Arabic"/>
          <w:b/>
          <w:bCs/>
          <w:sz w:val="32"/>
          <w:szCs w:val="32"/>
          <w:rtl/>
        </w:rPr>
        <w:t>أَجمعِينَ،</w:t>
      </w:r>
      <w:proofErr w:type="spellEnd"/>
      <w:r>
        <w:rPr>
          <w:rFonts w:ascii="Traditional Arabic" w:hAnsi="Traditional Arabic" w:cs="Traditional Arabic"/>
          <w:b/>
          <w:bCs/>
          <w:sz w:val="32"/>
          <w:szCs w:val="32"/>
          <w:rtl/>
        </w:rPr>
        <w:t xml:space="preserve"> وبعد.</w:t>
      </w:r>
    </w:p>
    <w:p w:rsidR="00E43321" w:rsidRDefault="00E43321" w:rsidP="00E43321">
      <w:pPr>
        <w:jc w:val="both"/>
        <w:rPr>
          <w:rFonts w:ascii="Traditional Arabic" w:hAnsi="Traditional Arabic" w:cs="Traditional Arabic"/>
          <w:sz w:val="32"/>
          <w:szCs w:val="32"/>
          <w:rtl/>
        </w:rPr>
      </w:pPr>
      <w:r>
        <w:rPr>
          <w:rFonts w:ascii="Traditional Arabic" w:hAnsi="Traditional Arabic" w:cs="Traditional Arabic"/>
          <w:sz w:val="32"/>
          <w:szCs w:val="32"/>
          <w:rtl/>
        </w:rPr>
        <w:tab/>
        <w:t xml:space="preserve">يُعدُّ النَّصُّ الأدبيُّ أساساً في تَعلِيمِ القَواعِدِ </w:t>
      </w:r>
      <w:proofErr w:type="spellStart"/>
      <w:r>
        <w:rPr>
          <w:rFonts w:ascii="Traditional Arabic" w:hAnsi="Traditional Arabic" w:cs="Traditional Arabic"/>
          <w:sz w:val="32"/>
          <w:szCs w:val="32"/>
          <w:rtl/>
        </w:rPr>
        <w:t>النَّحويَّةِ،</w:t>
      </w:r>
      <w:proofErr w:type="spellEnd"/>
      <w:r>
        <w:rPr>
          <w:rFonts w:ascii="Traditional Arabic" w:hAnsi="Traditional Arabic" w:cs="Traditional Arabic"/>
          <w:sz w:val="32"/>
          <w:szCs w:val="32"/>
          <w:rtl/>
        </w:rPr>
        <w:t xml:space="preserve"> فالُّلغةُ العربيَّةُ ثَمَرةُ لِقاءٍ بينَ تَعلُّمِ النُّطقِ بِها من </w:t>
      </w:r>
      <w:proofErr w:type="spellStart"/>
      <w:r>
        <w:rPr>
          <w:rFonts w:ascii="Traditional Arabic" w:hAnsi="Traditional Arabic" w:cs="Traditional Arabic"/>
          <w:sz w:val="32"/>
          <w:szCs w:val="32"/>
          <w:rtl/>
        </w:rPr>
        <w:t>مُتَعلِميها،</w:t>
      </w:r>
      <w:proofErr w:type="spellEnd"/>
      <w:r>
        <w:rPr>
          <w:rFonts w:ascii="Traditional Arabic" w:hAnsi="Traditional Arabic" w:cs="Traditional Arabic"/>
          <w:sz w:val="32"/>
          <w:szCs w:val="32"/>
          <w:rtl/>
        </w:rPr>
        <w:t xml:space="preserve"> وبينَ مَعرفةِ القَواعدِ الخاصَّةِ </w:t>
      </w:r>
      <w:proofErr w:type="spellStart"/>
      <w:r>
        <w:rPr>
          <w:rFonts w:ascii="Traditional Arabic" w:hAnsi="Traditional Arabic" w:cs="Traditional Arabic"/>
          <w:sz w:val="32"/>
          <w:szCs w:val="32"/>
          <w:rtl/>
        </w:rPr>
        <w:t>بها،</w:t>
      </w:r>
      <w:proofErr w:type="spellEnd"/>
      <w:r>
        <w:rPr>
          <w:rFonts w:ascii="Traditional Arabic" w:hAnsi="Traditional Arabic" w:cs="Traditional Arabic"/>
          <w:sz w:val="32"/>
          <w:szCs w:val="32"/>
          <w:rtl/>
        </w:rPr>
        <w:t xml:space="preserve"> ومَوضُوعُ تَعلُّمِ الُّلغةِ واكتِسابِها يَعنِي الإفادةَ مِن القَواعِدِ ومن نَتائِجِ تَطبِيقِ الشَّواهِدِ والأَمثِلةِ الَّتي تُمَكِّنُ الدَّارِسَ مِن الإلمامِ بِها وإتقانِها.</w:t>
      </w:r>
    </w:p>
    <w:p w:rsidR="00E43321" w:rsidRDefault="00E43321" w:rsidP="00E43321">
      <w:pPr>
        <w:jc w:val="both"/>
        <w:rPr>
          <w:rFonts w:ascii="Traditional Arabic" w:hAnsi="Traditional Arabic" w:cs="Traditional Arabic"/>
          <w:sz w:val="32"/>
          <w:szCs w:val="32"/>
          <w:rtl/>
        </w:rPr>
      </w:pPr>
      <w:r>
        <w:rPr>
          <w:rFonts w:ascii="Traditional Arabic" w:hAnsi="Traditional Arabic" w:cs="Traditional Arabic"/>
          <w:sz w:val="32"/>
          <w:szCs w:val="32"/>
          <w:rtl/>
        </w:rPr>
        <w:tab/>
        <w:t xml:space="preserve">والبَحثُ الوَصفِيُّ الَّذِي يُطبَّقُ فِي تَعلِيمِ العربيَّة وتعلُّمِ قَواعِدِها يَكمُنُ فِي تَعلُّمِ الُّلغةِ بِاعتِبارِها ظاهِرةً صوتِيَّةً مَكتُوبةً فِي المُقامِ </w:t>
      </w:r>
      <w:proofErr w:type="spellStart"/>
      <w:r>
        <w:rPr>
          <w:rFonts w:ascii="Traditional Arabic" w:hAnsi="Traditional Arabic" w:cs="Traditional Arabic"/>
          <w:sz w:val="32"/>
          <w:szCs w:val="32"/>
          <w:rtl/>
        </w:rPr>
        <w:t>الأوَّلِ،</w:t>
      </w:r>
      <w:proofErr w:type="spellEnd"/>
      <w:r>
        <w:rPr>
          <w:rFonts w:ascii="Traditional Arabic" w:hAnsi="Traditional Arabic" w:cs="Traditional Arabic"/>
          <w:sz w:val="32"/>
          <w:szCs w:val="32"/>
          <w:rtl/>
        </w:rPr>
        <w:t xml:space="preserve"> </w:t>
      </w:r>
      <w:proofErr w:type="spellStart"/>
      <w:r>
        <w:rPr>
          <w:rFonts w:ascii="Traditional Arabic" w:hAnsi="Traditional Arabic" w:cs="Traditional Arabic"/>
          <w:sz w:val="32"/>
          <w:szCs w:val="32"/>
          <w:rtl/>
        </w:rPr>
        <w:t>أي:</w:t>
      </w:r>
      <w:proofErr w:type="spellEnd"/>
      <w:r>
        <w:rPr>
          <w:rFonts w:ascii="Traditional Arabic" w:hAnsi="Traditional Arabic" w:cs="Traditional Arabic"/>
          <w:sz w:val="32"/>
          <w:szCs w:val="32"/>
          <w:rtl/>
        </w:rPr>
        <w:t xml:space="preserve"> النصَّ </w:t>
      </w:r>
      <w:proofErr w:type="spellStart"/>
      <w:r>
        <w:rPr>
          <w:rFonts w:ascii="Traditional Arabic" w:hAnsi="Traditional Arabic" w:cs="Traditional Arabic"/>
          <w:sz w:val="32"/>
          <w:szCs w:val="32"/>
          <w:rtl/>
        </w:rPr>
        <w:t>الأدبيَّ،</w:t>
      </w:r>
      <w:proofErr w:type="spellEnd"/>
      <w:r>
        <w:rPr>
          <w:rFonts w:ascii="Traditional Arabic" w:hAnsi="Traditional Arabic" w:cs="Traditional Arabic"/>
          <w:sz w:val="32"/>
          <w:szCs w:val="32"/>
          <w:rtl/>
        </w:rPr>
        <w:t xml:space="preserve"> ولن ننسى أبدأً أنَّ تَعلِيمَ القَواعِدِ النَّحويّةِ هو حَصِيلةُ الاستِعمالِ في المواقِفِ الكلاميَّةِ والثقافيَّة والاجتماعيَّةِ </w:t>
      </w:r>
      <w:proofErr w:type="spellStart"/>
      <w:r>
        <w:rPr>
          <w:rFonts w:ascii="Traditional Arabic" w:hAnsi="Traditional Arabic" w:cs="Traditional Arabic"/>
          <w:sz w:val="32"/>
          <w:szCs w:val="32"/>
          <w:rtl/>
        </w:rPr>
        <w:t>المختلفةِ،</w:t>
      </w:r>
      <w:proofErr w:type="spellEnd"/>
      <w:r>
        <w:rPr>
          <w:rFonts w:ascii="Traditional Arabic" w:hAnsi="Traditional Arabic" w:cs="Traditional Arabic"/>
          <w:sz w:val="32"/>
          <w:szCs w:val="32"/>
          <w:rtl/>
        </w:rPr>
        <w:t xml:space="preserve"> وأنَّ تَعلِيمَ الُّلغةِ العربِيَّةِ أخذَ يَضَعُ في اعتِبارِهِ دِلالةَ الكَلمةِ أو الجُملةِ أو العبارتَينِ فأكثرَ لا تتَّضِحُ عِندَ الدَّارِسِ إلا إذا دُرِسَتْ مُرتَبِطةً بمواقِفِ </w:t>
      </w:r>
      <w:proofErr w:type="spellStart"/>
      <w:r>
        <w:rPr>
          <w:rFonts w:ascii="Traditional Arabic" w:hAnsi="Traditional Arabic" w:cs="Traditional Arabic"/>
          <w:sz w:val="32"/>
          <w:szCs w:val="32"/>
          <w:rtl/>
        </w:rPr>
        <w:t>استِعمالاتِها،</w:t>
      </w:r>
      <w:proofErr w:type="spellEnd"/>
      <w:r>
        <w:rPr>
          <w:rFonts w:ascii="Traditional Arabic" w:hAnsi="Traditional Arabic" w:cs="Traditional Arabic"/>
          <w:sz w:val="32"/>
          <w:szCs w:val="32"/>
          <w:rtl/>
        </w:rPr>
        <w:t xml:space="preserve"> من خلالِ النَّصوصِ الفَصيحةِ.</w:t>
      </w:r>
    </w:p>
    <w:p w:rsidR="00E43321" w:rsidRDefault="00E43321" w:rsidP="00E43321">
      <w:pPr>
        <w:jc w:val="both"/>
        <w:rPr>
          <w:rFonts w:ascii="Traditional Arabic" w:hAnsi="Traditional Arabic" w:cs="Traditional Arabic"/>
          <w:b/>
          <w:bCs/>
          <w:sz w:val="36"/>
          <w:szCs w:val="36"/>
          <w:rtl/>
        </w:rPr>
      </w:pPr>
      <w:r>
        <w:rPr>
          <w:rFonts w:ascii="Traditional Arabic" w:hAnsi="Traditional Arabic" w:cs="Traditional Arabic"/>
          <w:sz w:val="32"/>
          <w:szCs w:val="32"/>
          <w:rtl/>
        </w:rPr>
        <w:tab/>
        <w:t xml:space="preserve">فاستِظهارُ قوائِمِ المفرداتِ لا يَعنِي إدراكَ إيحاءاتِ المعنى </w:t>
      </w:r>
      <w:proofErr w:type="spellStart"/>
      <w:r>
        <w:rPr>
          <w:rFonts w:ascii="Traditional Arabic" w:hAnsi="Traditional Arabic" w:cs="Traditional Arabic"/>
          <w:sz w:val="32"/>
          <w:szCs w:val="32"/>
          <w:rtl/>
        </w:rPr>
        <w:t>المرادِ،</w:t>
      </w:r>
      <w:proofErr w:type="spellEnd"/>
      <w:r>
        <w:rPr>
          <w:rFonts w:ascii="Traditional Arabic" w:hAnsi="Traditional Arabic" w:cs="Traditional Arabic"/>
          <w:sz w:val="32"/>
          <w:szCs w:val="32"/>
          <w:rtl/>
        </w:rPr>
        <w:t xml:space="preserve"> ودِلالةُ الألفاظِ أو الكَلماتِ لا تُكتَسَبُ إلا في مواقِفِ </w:t>
      </w:r>
      <w:proofErr w:type="spellStart"/>
      <w:r>
        <w:rPr>
          <w:rFonts w:ascii="Traditional Arabic" w:hAnsi="Traditional Arabic" w:cs="Traditional Arabic"/>
          <w:sz w:val="32"/>
          <w:szCs w:val="32"/>
          <w:rtl/>
        </w:rPr>
        <w:t>استِعمالِها،</w:t>
      </w:r>
      <w:proofErr w:type="spellEnd"/>
      <w:r>
        <w:rPr>
          <w:rFonts w:ascii="Traditional Arabic" w:hAnsi="Traditional Arabic" w:cs="Traditional Arabic"/>
          <w:sz w:val="32"/>
          <w:szCs w:val="32"/>
          <w:rtl/>
        </w:rPr>
        <w:t xml:space="preserve"> ولا تُعلَمُ إلَّا فِي مِثلِ هذِهِ المواقِفِ أو بِبيانِ هذِهِ المواقفِ التي تَأتِي فِيها القواعدُ لِتَضَعَ الدَّارِسَ علَى الطرِيقِ </w:t>
      </w:r>
      <w:proofErr w:type="spellStart"/>
      <w:r>
        <w:rPr>
          <w:rFonts w:ascii="Traditional Arabic" w:hAnsi="Traditional Arabic" w:cs="Traditional Arabic"/>
          <w:sz w:val="32"/>
          <w:szCs w:val="32"/>
          <w:rtl/>
        </w:rPr>
        <w:t>الصَّحيحِ،</w:t>
      </w:r>
      <w:proofErr w:type="spellEnd"/>
      <w:r>
        <w:rPr>
          <w:rFonts w:ascii="Traditional Arabic" w:hAnsi="Traditional Arabic" w:cs="Traditional Arabic"/>
          <w:sz w:val="32"/>
          <w:szCs w:val="32"/>
          <w:rtl/>
        </w:rPr>
        <w:t xml:space="preserve"> فتَجِدَ الشَّواهِدَ والأمثلةَ ثمَّ تَضَعَ القواعِدَ وتُطبِّقَها علَيها.</w:t>
      </w:r>
    </w:p>
    <w:p w:rsidR="00E43321" w:rsidRDefault="00E43321" w:rsidP="00E43321">
      <w:pPr>
        <w:jc w:val="both"/>
        <w:rPr>
          <w:rFonts w:ascii="Traditional Arabic" w:hAnsi="Traditional Arabic" w:cs="Traditional Arabic"/>
          <w:sz w:val="32"/>
          <w:szCs w:val="32"/>
          <w:rtl/>
        </w:rPr>
      </w:pPr>
      <w:r>
        <w:rPr>
          <w:rFonts w:ascii="Traditional Arabic" w:hAnsi="Traditional Arabic" w:cs="Traditional Arabic"/>
          <w:sz w:val="32"/>
          <w:szCs w:val="32"/>
          <w:rtl/>
        </w:rPr>
        <w:tab/>
        <w:t xml:space="preserve">فأيُّ نِظامٍ لُغَويٍّ يَتكوَّنُ من كلِماتٍ تُؤلِّفُ جُمَلاً لأَداءِ معنى فيه يَصِلُ إلى الفَهمِ الصَّحيحِ. والنَّصُّ الأدبيُّ الذِي يُستَخدَمُ في مجالاتِ الثقافةِ والعِلمِ والأدبِ الرَّفيعِ والتعلِيمِ هو ما يُصنَّفُ اجتِماعيَّاً بأنَّه </w:t>
      </w:r>
      <w:proofErr w:type="spellStart"/>
      <w:r>
        <w:rPr>
          <w:rFonts w:ascii="Traditional Arabic" w:hAnsi="Traditional Arabic" w:cs="Traditional Arabic"/>
          <w:sz w:val="32"/>
          <w:szCs w:val="32"/>
          <w:rtl/>
        </w:rPr>
        <w:t>فَصيحٌ،</w:t>
      </w:r>
      <w:proofErr w:type="spellEnd"/>
      <w:r>
        <w:rPr>
          <w:rFonts w:ascii="Traditional Arabic" w:hAnsi="Traditional Arabic" w:cs="Traditional Arabic"/>
          <w:sz w:val="32"/>
          <w:szCs w:val="32"/>
          <w:rtl/>
        </w:rPr>
        <w:t xml:space="preserve"> والنِّظامُ الذِي  يَقتَصِرُ على مجالاتِ الثقافةِ والعلمِ والأدبِ هو الُّلغةُ العالِيةُ الفَصيحةُ التي تَحكُمُها قَواعدُ صَحيحةٌ ثابِتةٌ ومُطَّرِدةٌ. ونحنُ نبحثُ إلى جانِبِ البُنيةِ اللُّغويةِ عن القاعِدةِ النَّحويَّةِ </w:t>
      </w:r>
      <w:proofErr w:type="spellStart"/>
      <w:r>
        <w:rPr>
          <w:rFonts w:ascii="Traditional Arabic" w:hAnsi="Traditional Arabic" w:cs="Traditional Arabic"/>
          <w:sz w:val="32"/>
          <w:szCs w:val="32"/>
          <w:rtl/>
        </w:rPr>
        <w:t>أيضاً،</w:t>
      </w:r>
      <w:proofErr w:type="spellEnd"/>
      <w:r>
        <w:rPr>
          <w:rFonts w:ascii="Traditional Arabic" w:hAnsi="Traditional Arabic" w:cs="Traditional Arabic"/>
          <w:sz w:val="32"/>
          <w:szCs w:val="32"/>
          <w:rtl/>
        </w:rPr>
        <w:t xml:space="preserve"> والوَظيفةِ لِلُّغةِ التي تَجعلُ مجالاتِ الاستِخدامِ أمراً ضروريّاً.  </w:t>
      </w:r>
    </w:p>
    <w:p w:rsidR="00E43321" w:rsidRDefault="00E43321" w:rsidP="00E43321">
      <w:pPr>
        <w:jc w:val="center"/>
        <w:rPr>
          <w:rFonts w:ascii="Traditional Arabic" w:hAnsi="Traditional Arabic" w:cs="Traditional Arabic"/>
          <w:b/>
          <w:bCs/>
          <w:sz w:val="36"/>
          <w:szCs w:val="36"/>
          <w:rtl/>
        </w:rPr>
      </w:pPr>
    </w:p>
    <w:p w:rsidR="00E43321" w:rsidRDefault="00E43321" w:rsidP="00E43321">
      <w:pPr>
        <w:jc w:val="center"/>
        <w:rPr>
          <w:rFonts w:ascii="Traditional Arabic" w:hAnsi="Traditional Arabic" w:cs="Traditional Arabic"/>
          <w:b/>
          <w:bCs/>
          <w:sz w:val="36"/>
          <w:szCs w:val="36"/>
          <w:rtl/>
        </w:rPr>
      </w:pPr>
    </w:p>
    <w:p w:rsidR="00E43321" w:rsidRDefault="00E43321" w:rsidP="00E43321">
      <w:pPr>
        <w:jc w:val="center"/>
        <w:rPr>
          <w:rFonts w:ascii="Traditional Arabic" w:hAnsi="Traditional Arabic" w:cs="Traditional Arabic"/>
          <w:b/>
          <w:bCs/>
          <w:sz w:val="44"/>
          <w:szCs w:val="44"/>
          <w:rtl/>
        </w:rPr>
      </w:pPr>
      <w:r>
        <w:rPr>
          <w:rFonts w:ascii="Traditional Arabic" w:hAnsi="Traditional Arabic" w:cs="Traditional Arabic"/>
          <w:b/>
          <w:bCs/>
          <w:sz w:val="44"/>
          <w:szCs w:val="44"/>
          <w:rtl/>
        </w:rPr>
        <w:t>المَبْحَثُ الأَوَّلُ</w:t>
      </w:r>
    </w:p>
    <w:p w:rsidR="00E43321" w:rsidRPr="00821D39" w:rsidRDefault="00E43321" w:rsidP="00E43321">
      <w:pPr>
        <w:spacing w:after="0" w:line="240" w:lineRule="auto"/>
        <w:jc w:val="center"/>
        <w:rPr>
          <w:rFonts w:ascii="Traditional Arabic" w:eastAsia="Times New Roman" w:hAnsi="Traditional Arabic" w:cs="Traditional Arabic"/>
          <w:b/>
          <w:bCs/>
          <w:sz w:val="52"/>
          <w:szCs w:val="52"/>
          <w:bdr w:val="none" w:sz="0" w:space="0" w:color="auto" w:frame="1"/>
          <w:rtl/>
        </w:rPr>
      </w:pPr>
      <w:r w:rsidRPr="00821D39">
        <w:rPr>
          <w:rFonts w:ascii="Traditional Arabic" w:eastAsia="Times New Roman" w:hAnsi="Traditional Arabic" w:cs="Traditional Arabic"/>
          <w:b/>
          <w:bCs/>
          <w:sz w:val="52"/>
          <w:szCs w:val="52"/>
          <w:bdr w:val="none" w:sz="0" w:space="0" w:color="auto" w:frame="1"/>
          <w:rtl/>
        </w:rPr>
        <w:t xml:space="preserve">أَهمِيَةُ </w:t>
      </w:r>
      <w:r w:rsidRPr="00821D39">
        <w:rPr>
          <w:rFonts w:ascii="Traditional Arabic" w:eastAsia="Times New Roman" w:hAnsi="Traditional Arabic" w:cs="Traditional Arabic" w:hint="cs"/>
          <w:b/>
          <w:bCs/>
          <w:sz w:val="52"/>
          <w:szCs w:val="52"/>
          <w:bdr w:val="none" w:sz="0" w:space="0" w:color="auto" w:frame="1"/>
          <w:rtl/>
        </w:rPr>
        <w:t xml:space="preserve">النَّصِّ الأدبيِّ فِي تَعلِيمِ </w:t>
      </w:r>
      <w:r w:rsidRPr="00821D39">
        <w:rPr>
          <w:rFonts w:ascii="Traditional Arabic" w:eastAsia="Times New Roman" w:hAnsi="Traditional Arabic" w:cs="Traditional Arabic"/>
          <w:b/>
          <w:bCs/>
          <w:sz w:val="52"/>
          <w:szCs w:val="52"/>
          <w:bdr w:val="none" w:sz="0" w:space="0" w:color="auto" w:frame="1"/>
          <w:rtl/>
        </w:rPr>
        <w:t>قَواعِدِ النَّحو</w:t>
      </w:r>
    </w:p>
    <w:p w:rsidR="00E43321" w:rsidRPr="00821D39" w:rsidRDefault="00E43321" w:rsidP="00E43321">
      <w:pPr>
        <w:jc w:val="center"/>
        <w:rPr>
          <w:rFonts w:ascii="Traditional Arabic" w:hAnsi="Traditional Arabic" w:cs="Traditional Arabic"/>
          <w:b/>
          <w:bCs/>
          <w:sz w:val="52"/>
          <w:szCs w:val="52"/>
          <w:rtl/>
        </w:rPr>
      </w:pPr>
      <w:r w:rsidRPr="00821D39">
        <w:rPr>
          <w:rFonts w:ascii="Traditional Arabic" w:hAnsi="Traditional Arabic" w:cs="Traditional Arabic"/>
          <w:b/>
          <w:bCs/>
          <w:sz w:val="52"/>
          <w:szCs w:val="52"/>
          <w:rtl/>
        </w:rPr>
        <w:t>ع</w:t>
      </w:r>
      <w:r w:rsidRPr="00821D39">
        <w:rPr>
          <w:rFonts w:ascii="Traditional Arabic" w:hAnsi="Traditional Arabic" w:cs="Traditional Arabic" w:hint="cs"/>
          <w:b/>
          <w:bCs/>
          <w:sz w:val="52"/>
          <w:szCs w:val="52"/>
          <w:rtl/>
        </w:rPr>
        <w:t>ِ</w:t>
      </w:r>
      <w:r w:rsidRPr="00821D39">
        <w:rPr>
          <w:rFonts w:ascii="Traditional Arabic" w:hAnsi="Traditional Arabic" w:cs="Traditional Arabic"/>
          <w:b/>
          <w:bCs/>
          <w:sz w:val="52"/>
          <w:szCs w:val="52"/>
          <w:rtl/>
        </w:rPr>
        <w:t>ند</w:t>
      </w:r>
      <w:r w:rsidRPr="00821D39">
        <w:rPr>
          <w:rFonts w:ascii="Traditional Arabic" w:hAnsi="Traditional Arabic" w:cs="Traditional Arabic" w:hint="cs"/>
          <w:b/>
          <w:bCs/>
          <w:sz w:val="52"/>
          <w:szCs w:val="52"/>
          <w:rtl/>
        </w:rPr>
        <w:t>َ</w:t>
      </w:r>
      <w:r w:rsidRPr="00821D39">
        <w:rPr>
          <w:rFonts w:ascii="Traditional Arabic" w:hAnsi="Traditional Arabic" w:cs="Traditional Arabic"/>
          <w:b/>
          <w:bCs/>
          <w:sz w:val="52"/>
          <w:szCs w:val="52"/>
          <w:rtl/>
        </w:rPr>
        <w:t xml:space="preserve"> الق</w:t>
      </w:r>
      <w:r w:rsidRPr="00821D39">
        <w:rPr>
          <w:rFonts w:ascii="Traditional Arabic" w:hAnsi="Traditional Arabic" w:cs="Traditional Arabic" w:hint="cs"/>
          <w:b/>
          <w:bCs/>
          <w:sz w:val="52"/>
          <w:szCs w:val="52"/>
          <w:rtl/>
        </w:rPr>
        <w:t>ُ</w:t>
      </w:r>
      <w:r w:rsidRPr="00821D39">
        <w:rPr>
          <w:rFonts w:ascii="Traditional Arabic" w:hAnsi="Traditional Arabic" w:cs="Traditional Arabic"/>
          <w:b/>
          <w:bCs/>
          <w:sz w:val="52"/>
          <w:szCs w:val="52"/>
          <w:rtl/>
        </w:rPr>
        <w:t>دماء</w:t>
      </w:r>
      <w:r w:rsidRPr="00821D39">
        <w:rPr>
          <w:rFonts w:ascii="Traditional Arabic" w:hAnsi="Traditional Arabic" w:cs="Traditional Arabic" w:hint="cs"/>
          <w:b/>
          <w:bCs/>
          <w:sz w:val="52"/>
          <w:szCs w:val="52"/>
          <w:rtl/>
        </w:rPr>
        <w:t>ِ والمُحدَثينَ</w:t>
      </w:r>
      <w:r w:rsidRPr="00821D39">
        <w:rPr>
          <w:rFonts w:ascii="Traditional Arabic" w:hAnsi="Traditional Arabic" w:cs="Traditional Arabic"/>
          <w:b/>
          <w:bCs/>
          <w:sz w:val="52"/>
          <w:szCs w:val="52"/>
          <w:rtl/>
        </w:rPr>
        <w:t xml:space="preserve"> </w:t>
      </w:r>
    </w:p>
    <w:p w:rsidR="00E43321" w:rsidRDefault="00E43321" w:rsidP="00E43321">
      <w:pPr>
        <w:rPr>
          <w:rFonts w:ascii="Traditional Arabic" w:hAnsi="Traditional Arabic" w:cs="Traditional Arabic"/>
          <w:b/>
          <w:bCs/>
          <w:sz w:val="36"/>
          <w:szCs w:val="36"/>
          <w:rtl/>
        </w:rPr>
      </w:pPr>
      <w:r>
        <w:rPr>
          <w:rFonts w:ascii="Traditional Arabic" w:hAnsi="Traditional Arabic" w:cs="Traditional Arabic"/>
          <w:b/>
          <w:bCs/>
          <w:sz w:val="36"/>
          <w:szCs w:val="36"/>
          <w:rtl/>
        </w:rPr>
        <w:t>1-الاستِعمال:</w:t>
      </w:r>
    </w:p>
    <w:p w:rsidR="00E43321" w:rsidRDefault="00E43321" w:rsidP="00E43321">
      <w:pPr>
        <w:jc w:val="both"/>
        <w:rPr>
          <w:rFonts w:ascii="Traditional Arabic" w:hAnsi="Traditional Arabic" w:cs="Traditional Arabic"/>
          <w:sz w:val="32"/>
          <w:szCs w:val="32"/>
          <w:rtl/>
        </w:rPr>
      </w:pPr>
      <w:r>
        <w:rPr>
          <w:rFonts w:ascii="Traditional Arabic" w:hAnsi="Traditional Arabic" w:cs="Traditional Arabic"/>
          <w:sz w:val="32"/>
          <w:szCs w:val="32"/>
          <w:rtl/>
        </w:rPr>
        <w:tab/>
        <w:t xml:space="preserve">لا تَقُومُ فائِدةٌ إلا </w:t>
      </w:r>
      <w:proofErr w:type="spellStart"/>
      <w:r>
        <w:rPr>
          <w:rFonts w:ascii="Traditional Arabic" w:hAnsi="Traditional Arabic" w:cs="Traditional Arabic"/>
          <w:sz w:val="32"/>
          <w:szCs w:val="32"/>
          <w:rtl/>
        </w:rPr>
        <w:t>بالاستِعمالِ،</w:t>
      </w:r>
      <w:proofErr w:type="spellEnd"/>
      <w:r>
        <w:rPr>
          <w:rFonts w:ascii="Traditional Arabic" w:hAnsi="Traditional Arabic" w:cs="Traditional Arabic"/>
          <w:sz w:val="32"/>
          <w:szCs w:val="32"/>
          <w:rtl/>
        </w:rPr>
        <w:t xml:space="preserve"> فما يَستَعمِلُهُ أهلُ </w:t>
      </w:r>
      <w:proofErr w:type="spellStart"/>
      <w:r>
        <w:rPr>
          <w:rFonts w:ascii="Traditional Arabic" w:hAnsi="Traditional Arabic" w:cs="Traditional Arabic"/>
          <w:sz w:val="32"/>
          <w:szCs w:val="32"/>
          <w:rtl/>
        </w:rPr>
        <w:t>اللغةِ،</w:t>
      </w:r>
      <w:proofErr w:type="spellEnd"/>
      <w:r>
        <w:rPr>
          <w:rFonts w:ascii="Traditional Arabic" w:hAnsi="Traditional Arabic" w:cs="Traditional Arabic"/>
          <w:sz w:val="32"/>
          <w:szCs w:val="32"/>
          <w:rtl/>
        </w:rPr>
        <w:t xml:space="preserve"> ويَصطلِحونَ علَيهِ هو الَّذِي يَكونُ مُفيداً دُونَ </w:t>
      </w:r>
      <w:proofErr w:type="spellStart"/>
      <w:r>
        <w:rPr>
          <w:rFonts w:ascii="Traditional Arabic" w:hAnsi="Traditional Arabic" w:cs="Traditional Arabic"/>
          <w:sz w:val="32"/>
          <w:szCs w:val="32"/>
          <w:rtl/>
        </w:rPr>
        <w:t>غَيرهِ،</w:t>
      </w:r>
      <w:proofErr w:type="spellEnd"/>
      <w:r>
        <w:rPr>
          <w:rFonts w:ascii="Traditional Arabic" w:hAnsi="Traditional Arabic" w:cs="Traditional Arabic"/>
          <w:sz w:val="32"/>
          <w:szCs w:val="32"/>
          <w:rtl/>
        </w:rPr>
        <w:t xml:space="preserve"> أي لا بدَّ للغةِ من </w:t>
      </w:r>
      <w:proofErr w:type="spellStart"/>
      <w:r>
        <w:rPr>
          <w:rFonts w:ascii="Traditional Arabic" w:hAnsi="Traditional Arabic" w:cs="Traditional Arabic"/>
          <w:sz w:val="32"/>
          <w:szCs w:val="32"/>
          <w:rtl/>
        </w:rPr>
        <w:t>المُواضَعةِ</w:t>
      </w:r>
      <w:proofErr w:type="spellEnd"/>
      <w:r>
        <w:rPr>
          <w:rFonts w:ascii="Traditional Arabic" w:hAnsi="Traditional Arabic" w:cs="Traditional Arabic"/>
          <w:sz w:val="32"/>
          <w:szCs w:val="32"/>
          <w:rtl/>
        </w:rPr>
        <w:t xml:space="preserve"> والاصطلاحِ أو التوقيفِ لمن لا يَقُولُ بالاصطلاحِ. ويَظهَرُ  دورُ الاستِعمالِ في تحقِيقِ الفائِدةِ فِي الألفاظِ </w:t>
      </w:r>
      <w:proofErr w:type="spellStart"/>
      <w:r>
        <w:rPr>
          <w:rFonts w:ascii="Traditional Arabic" w:hAnsi="Traditional Arabic" w:cs="Traditional Arabic"/>
          <w:sz w:val="32"/>
          <w:szCs w:val="32"/>
          <w:rtl/>
        </w:rPr>
        <w:t>المستَعملةِ،</w:t>
      </w:r>
      <w:proofErr w:type="spellEnd"/>
      <w:r>
        <w:rPr>
          <w:rFonts w:ascii="Traditional Arabic" w:hAnsi="Traditional Arabic" w:cs="Traditional Arabic"/>
          <w:sz w:val="32"/>
          <w:szCs w:val="32"/>
          <w:rtl/>
        </w:rPr>
        <w:t xml:space="preserve"> وقد عُنِيَ أهلُ الُّلغةِ بتمييزِ المستَعمَلِ من </w:t>
      </w:r>
      <w:proofErr w:type="spellStart"/>
      <w:r>
        <w:rPr>
          <w:rFonts w:ascii="Traditional Arabic" w:hAnsi="Traditional Arabic" w:cs="Traditional Arabic"/>
          <w:sz w:val="32"/>
          <w:szCs w:val="32"/>
          <w:rtl/>
        </w:rPr>
        <w:t>المُهملِ،</w:t>
      </w:r>
      <w:proofErr w:type="spellEnd"/>
      <w:r>
        <w:rPr>
          <w:rFonts w:ascii="Traditional Arabic" w:hAnsi="Traditional Arabic" w:cs="Traditional Arabic"/>
          <w:sz w:val="32"/>
          <w:szCs w:val="32"/>
          <w:rtl/>
        </w:rPr>
        <w:t xml:space="preserve"> لأنَّهم بَنَوا عليهِ </w:t>
      </w:r>
      <w:proofErr w:type="spellStart"/>
      <w:r>
        <w:rPr>
          <w:rFonts w:ascii="Traditional Arabic" w:hAnsi="Traditional Arabic" w:cs="Traditional Arabic"/>
          <w:sz w:val="32"/>
          <w:szCs w:val="32"/>
          <w:rtl/>
        </w:rPr>
        <w:t>قواعِدَهُم،</w:t>
      </w:r>
      <w:proofErr w:type="spellEnd"/>
      <w:r>
        <w:rPr>
          <w:rFonts w:ascii="Traditional Arabic" w:hAnsi="Traditional Arabic" w:cs="Traditional Arabic"/>
          <w:sz w:val="32"/>
          <w:szCs w:val="32"/>
          <w:rtl/>
        </w:rPr>
        <w:t xml:space="preserve"> وقَدَّمُوا جُهُوداً رائِدةً في التحقُّقِ من السَّماعِ لِكُلِّ ما نُقِلَ من العربيَّةِ عن لِسانِ  العربِ.</w:t>
      </w:r>
    </w:p>
    <w:p w:rsidR="00E43321" w:rsidRDefault="00E43321" w:rsidP="00E43321">
      <w:pPr>
        <w:jc w:val="both"/>
        <w:rPr>
          <w:rFonts w:ascii="Traditional Arabic" w:hAnsi="Traditional Arabic" w:cs="Traditional Arabic"/>
          <w:sz w:val="32"/>
          <w:szCs w:val="32"/>
          <w:rtl/>
        </w:rPr>
      </w:pPr>
      <w:r>
        <w:rPr>
          <w:rFonts w:ascii="Traditional Arabic" w:hAnsi="Traditional Arabic" w:cs="Traditional Arabic"/>
          <w:sz w:val="32"/>
          <w:szCs w:val="32"/>
          <w:rtl/>
        </w:rPr>
        <w:tab/>
        <w:t xml:space="preserve">وقد قَدَّمَ التراثُ العربِيُّ في مجالِ الاستِعمالِ مَجمُوعةً مِن الفُروضِ </w:t>
      </w:r>
      <w:proofErr w:type="spellStart"/>
      <w:r>
        <w:rPr>
          <w:rFonts w:ascii="Traditional Arabic" w:hAnsi="Traditional Arabic" w:cs="Traditional Arabic"/>
          <w:sz w:val="32"/>
          <w:szCs w:val="32"/>
          <w:rtl/>
        </w:rPr>
        <w:t>العِلميَّةِ،</w:t>
      </w:r>
      <w:proofErr w:type="spellEnd"/>
      <w:r>
        <w:rPr>
          <w:rFonts w:ascii="Traditional Arabic" w:hAnsi="Traditional Arabic" w:cs="Traditional Arabic"/>
          <w:sz w:val="32"/>
          <w:szCs w:val="32"/>
          <w:rtl/>
        </w:rPr>
        <w:t xml:space="preserve"> فاللُّغويونَ العربُ لم يألُوا جُهداً في جَمعِ المادَّةِ </w:t>
      </w:r>
      <w:proofErr w:type="spellStart"/>
      <w:r>
        <w:rPr>
          <w:rFonts w:ascii="Traditional Arabic" w:hAnsi="Traditional Arabic" w:cs="Traditional Arabic"/>
          <w:sz w:val="32"/>
          <w:szCs w:val="32"/>
          <w:rtl/>
        </w:rPr>
        <w:t>اللغويَّةِ،</w:t>
      </w:r>
      <w:proofErr w:type="spellEnd"/>
      <w:r>
        <w:rPr>
          <w:rFonts w:ascii="Traditional Arabic" w:hAnsi="Traditional Arabic" w:cs="Traditional Arabic"/>
          <w:sz w:val="32"/>
          <w:szCs w:val="32"/>
          <w:rtl/>
        </w:rPr>
        <w:t xml:space="preserve"> فقد وَجَدُوا أنَّ الراوِيَ المثالِيَّ للغةِ هو مَنْ يَملِكُها فِطرةً وسَلِيقةً وطَبعاً دونَ تأثُّرٍ بأيَّةِ عوامِلَ لَهجيَّةٍ أو خارِجِيَّةٍ من الدُّولِ المحيطةِ كالفُرسِ </w:t>
      </w:r>
      <w:proofErr w:type="spellStart"/>
      <w:r>
        <w:rPr>
          <w:rFonts w:ascii="Traditional Arabic" w:hAnsi="Traditional Arabic" w:cs="Traditional Arabic"/>
          <w:sz w:val="32"/>
          <w:szCs w:val="32"/>
          <w:rtl/>
        </w:rPr>
        <w:t>والحُبشِ</w:t>
      </w:r>
      <w:proofErr w:type="spellEnd"/>
      <w:r>
        <w:rPr>
          <w:rFonts w:ascii="Traditional Arabic" w:hAnsi="Traditional Arabic" w:cs="Traditional Arabic"/>
          <w:sz w:val="32"/>
          <w:szCs w:val="32"/>
          <w:rtl/>
        </w:rPr>
        <w:t xml:space="preserve"> والرُّومِ </w:t>
      </w:r>
      <w:proofErr w:type="spellStart"/>
      <w:r>
        <w:rPr>
          <w:rFonts w:ascii="Traditional Arabic" w:hAnsi="Traditional Arabic" w:cs="Traditional Arabic"/>
          <w:sz w:val="32"/>
          <w:szCs w:val="32"/>
          <w:rtl/>
        </w:rPr>
        <w:t>.</w:t>
      </w:r>
      <w:proofErr w:type="spellEnd"/>
      <w:r>
        <w:rPr>
          <w:rFonts w:ascii="Traditional Arabic" w:hAnsi="Traditional Arabic" w:cs="Traditional Arabic"/>
          <w:sz w:val="32"/>
          <w:szCs w:val="32"/>
          <w:rtl/>
        </w:rPr>
        <w:t xml:space="preserve">  </w:t>
      </w:r>
    </w:p>
    <w:p w:rsidR="00E43321" w:rsidRDefault="00E43321" w:rsidP="00E43321">
      <w:pPr>
        <w:jc w:val="both"/>
        <w:rPr>
          <w:rFonts w:ascii="Traditional Arabic" w:hAnsi="Traditional Arabic" w:cs="Traditional Arabic"/>
          <w:sz w:val="32"/>
          <w:szCs w:val="32"/>
          <w:rtl/>
        </w:rPr>
      </w:pPr>
      <w:r>
        <w:rPr>
          <w:rFonts w:ascii="Traditional Arabic" w:hAnsi="Traditional Arabic" w:cs="Traditional Arabic"/>
          <w:sz w:val="32"/>
          <w:szCs w:val="32"/>
          <w:rtl/>
        </w:rPr>
        <w:tab/>
        <w:t xml:space="preserve">وللُّغةِ العربيَّةِ الفُصحى ظرفٌ </w:t>
      </w:r>
      <w:proofErr w:type="spellStart"/>
      <w:r>
        <w:rPr>
          <w:rFonts w:ascii="Traditional Arabic" w:hAnsi="Traditional Arabic" w:cs="Traditional Arabic"/>
          <w:sz w:val="32"/>
          <w:szCs w:val="32"/>
          <w:rtl/>
        </w:rPr>
        <w:t>خاصٌّ،</w:t>
      </w:r>
      <w:proofErr w:type="spellEnd"/>
      <w:r>
        <w:rPr>
          <w:rFonts w:ascii="Traditional Arabic" w:hAnsi="Traditional Arabic" w:cs="Traditional Arabic"/>
          <w:sz w:val="32"/>
          <w:szCs w:val="32"/>
          <w:rtl/>
        </w:rPr>
        <w:t xml:space="preserve"> لم يتوفَّر لأيَّةِ لُغةٍ من </w:t>
      </w:r>
      <w:proofErr w:type="spellStart"/>
      <w:r>
        <w:rPr>
          <w:rFonts w:ascii="Traditional Arabic" w:hAnsi="Traditional Arabic" w:cs="Traditional Arabic"/>
          <w:sz w:val="32"/>
          <w:szCs w:val="32"/>
          <w:rtl/>
        </w:rPr>
        <w:t>الُّلغاتِ،</w:t>
      </w:r>
      <w:proofErr w:type="spellEnd"/>
      <w:r>
        <w:rPr>
          <w:rFonts w:ascii="Traditional Arabic" w:hAnsi="Traditional Arabic" w:cs="Traditional Arabic"/>
          <w:sz w:val="32"/>
          <w:szCs w:val="32"/>
          <w:rtl/>
        </w:rPr>
        <w:t xml:space="preserve"> فقد تَفاعَلَتْ معَ الَّلهجاتِ في أنحاءِ جزيرةِ العربِ وما أحاطَ </w:t>
      </w:r>
      <w:proofErr w:type="spellStart"/>
      <w:r>
        <w:rPr>
          <w:rFonts w:ascii="Traditional Arabic" w:hAnsi="Traditional Arabic" w:cs="Traditional Arabic"/>
          <w:sz w:val="32"/>
          <w:szCs w:val="32"/>
          <w:rtl/>
        </w:rPr>
        <w:t>بها،</w:t>
      </w:r>
      <w:proofErr w:type="spellEnd"/>
      <w:r>
        <w:rPr>
          <w:rFonts w:ascii="Traditional Arabic" w:hAnsi="Traditional Arabic" w:cs="Traditional Arabic"/>
          <w:sz w:val="32"/>
          <w:szCs w:val="32"/>
          <w:rtl/>
        </w:rPr>
        <w:t xml:space="preserve"> في </w:t>
      </w:r>
      <w:proofErr w:type="spellStart"/>
      <w:r>
        <w:rPr>
          <w:rFonts w:ascii="Traditional Arabic" w:hAnsi="Traditional Arabic" w:cs="Traditional Arabic"/>
          <w:sz w:val="32"/>
          <w:szCs w:val="32"/>
          <w:rtl/>
        </w:rPr>
        <w:t>القَديمِ،</w:t>
      </w:r>
      <w:proofErr w:type="spellEnd"/>
      <w:r>
        <w:rPr>
          <w:rFonts w:ascii="Traditional Arabic" w:hAnsi="Traditional Arabic" w:cs="Traditional Arabic"/>
          <w:sz w:val="32"/>
          <w:szCs w:val="32"/>
          <w:rtl/>
        </w:rPr>
        <w:t xml:space="preserve"> واليومَ معَ العاميَّاتِ وتأخُذُ منها </w:t>
      </w:r>
      <w:proofErr w:type="spellStart"/>
      <w:r>
        <w:rPr>
          <w:rFonts w:ascii="Traditional Arabic" w:hAnsi="Traditional Arabic" w:cs="Traditional Arabic"/>
          <w:sz w:val="32"/>
          <w:szCs w:val="32"/>
          <w:rtl/>
        </w:rPr>
        <w:t>وتُعطِيها،</w:t>
      </w:r>
      <w:proofErr w:type="spellEnd"/>
      <w:r>
        <w:rPr>
          <w:rFonts w:ascii="Traditional Arabic" w:hAnsi="Traditional Arabic" w:cs="Traditional Arabic"/>
          <w:sz w:val="32"/>
          <w:szCs w:val="32"/>
          <w:rtl/>
        </w:rPr>
        <w:t xml:space="preserve"> فهِيَ كائِنٌ حيٌّ تتطوَّرُ علَى أَلسنَةِ المتكلِّمِينَ </w:t>
      </w:r>
      <w:proofErr w:type="spellStart"/>
      <w:r>
        <w:rPr>
          <w:rFonts w:ascii="Traditional Arabic" w:hAnsi="Traditional Arabic" w:cs="Traditional Arabic"/>
          <w:sz w:val="32"/>
          <w:szCs w:val="32"/>
          <w:rtl/>
        </w:rPr>
        <w:t>بِها،</w:t>
      </w:r>
      <w:proofErr w:type="spellEnd"/>
      <w:r>
        <w:rPr>
          <w:rFonts w:ascii="Traditional Arabic" w:hAnsi="Traditional Arabic" w:cs="Traditional Arabic"/>
          <w:sz w:val="32"/>
          <w:szCs w:val="32"/>
          <w:rtl/>
        </w:rPr>
        <w:t xml:space="preserve"> فينشأُ من هذا التطوُّرِ اختلافٌ بينَ مستوى وآخر.</w:t>
      </w:r>
    </w:p>
    <w:p w:rsidR="00E43321" w:rsidRDefault="00E43321" w:rsidP="00E43321">
      <w:pPr>
        <w:jc w:val="both"/>
        <w:rPr>
          <w:rFonts w:ascii="Traditional Arabic" w:hAnsi="Traditional Arabic" w:cs="Traditional Arabic"/>
          <w:sz w:val="32"/>
          <w:szCs w:val="32"/>
          <w:rtl/>
        </w:rPr>
      </w:pPr>
      <w:r>
        <w:rPr>
          <w:rFonts w:ascii="Traditional Arabic" w:hAnsi="Traditional Arabic" w:cs="Traditional Arabic"/>
          <w:sz w:val="32"/>
          <w:szCs w:val="32"/>
          <w:rtl/>
        </w:rPr>
        <w:tab/>
        <w:t xml:space="preserve">غَيرَ أنَّ العربيَّةَ الفُصحى لها شَأنٌ </w:t>
      </w:r>
      <w:proofErr w:type="spellStart"/>
      <w:r>
        <w:rPr>
          <w:rFonts w:ascii="Traditional Arabic" w:hAnsi="Traditional Arabic" w:cs="Traditional Arabic"/>
          <w:sz w:val="32"/>
          <w:szCs w:val="32"/>
          <w:rtl/>
        </w:rPr>
        <w:t>آخرُ،</w:t>
      </w:r>
      <w:proofErr w:type="spellEnd"/>
      <w:r>
        <w:rPr>
          <w:rFonts w:ascii="Traditional Arabic" w:hAnsi="Traditional Arabic" w:cs="Traditional Arabic"/>
          <w:sz w:val="32"/>
          <w:szCs w:val="32"/>
          <w:rtl/>
        </w:rPr>
        <w:t xml:space="preserve"> ذلِكَ أنَّها ارتَبَطَتْ بِالقُرآنِ الكرِيمِ مُنذُ خمسةَ عشَرَ </w:t>
      </w:r>
      <w:proofErr w:type="spellStart"/>
      <w:r>
        <w:rPr>
          <w:rFonts w:ascii="Traditional Arabic" w:hAnsi="Traditional Arabic" w:cs="Traditional Arabic"/>
          <w:sz w:val="32"/>
          <w:szCs w:val="32"/>
          <w:rtl/>
        </w:rPr>
        <w:t>قرناً،</w:t>
      </w:r>
      <w:proofErr w:type="spellEnd"/>
      <w:r>
        <w:rPr>
          <w:rFonts w:ascii="Traditional Arabic" w:hAnsi="Traditional Arabic" w:cs="Traditional Arabic"/>
          <w:sz w:val="32"/>
          <w:szCs w:val="32"/>
          <w:rtl/>
        </w:rPr>
        <w:t xml:space="preserve"> ودُوِّنَ بِها التُّراثُ العربِيُّ الَّذِي كانَ مِحورَه القُرآنُ </w:t>
      </w:r>
      <w:proofErr w:type="spellStart"/>
      <w:r>
        <w:rPr>
          <w:rFonts w:ascii="Traditional Arabic" w:hAnsi="Traditional Arabic" w:cs="Traditional Arabic"/>
          <w:sz w:val="32"/>
          <w:szCs w:val="32"/>
          <w:rtl/>
        </w:rPr>
        <w:t>الكرِيمُ،</w:t>
      </w:r>
      <w:proofErr w:type="spellEnd"/>
      <w:r>
        <w:rPr>
          <w:rFonts w:ascii="Traditional Arabic" w:hAnsi="Traditional Arabic" w:cs="Traditional Arabic"/>
          <w:sz w:val="32"/>
          <w:szCs w:val="32"/>
          <w:rtl/>
        </w:rPr>
        <w:t xml:space="preserve"> فِي كثيرٍ مِن </w:t>
      </w:r>
      <w:proofErr w:type="spellStart"/>
      <w:r>
        <w:rPr>
          <w:rFonts w:ascii="Traditional Arabic" w:hAnsi="Traditional Arabic" w:cs="Traditional Arabic"/>
          <w:sz w:val="32"/>
          <w:szCs w:val="32"/>
          <w:rtl/>
        </w:rPr>
        <w:t>مظاهِرِهِ،</w:t>
      </w:r>
      <w:proofErr w:type="spellEnd"/>
      <w:r>
        <w:rPr>
          <w:rFonts w:ascii="Traditional Arabic" w:hAnsi="Traditional Arabic" w:cs="Traditional Arabic"/>
          <w:sz w:val="32"/>
          <w:szCs w:val="32"/>
          <w:rtl/>
        </w:rPr>
        <w:t xml:space="preserve"> وقد كَفِلَ </w:t>
      </w:r>
      <w:proofErr w:type="spellStart"/>
      <w:r>
        <w:rPr>
          <w:rFonts w:ascii="Traditional Arabic" w:hAnsi="Traditional Arabic" w:cs="Traditional Arabic"/>
          <w:sz w:val="32"/>
          <w:szCs w:val="32"/>
          <w:rtl/>
        </w:rPr>
        <w:t>اللهُ-سبحانَهُ-</w:t>
      </w:r>
      <w:proofErr w:type="spellEnd"/>
      <w:r>
        <w:rPr>
          <w:rFonts w:ascii="Traditional Arabic" w:hAnsi="Traditional Arabic" w:cs="Traditional Arabic"/>
          <w:sz w:val="32"/>
          <w:szCs w:val="32"/>
          <w:rtl/>
        </w:rPr>
        <w:t xml:space="preserve"> لها </w:t>
      </w:r>
      <w:r>
        <w:rPr>
          <w:rFonts w:ascii="Traditional Arabic" w:hAnsi="Traditional Arabic" w:cs="Traditional Arabic"/>
          <w:sz w:val="32"/>
          <w:szCs w:val="32"/>
          <w:rtl/>
        </w:rPr>
        <w:lastRenderedPageBreak/>
        <w:t xml:space="preserve">الحِفظَ كما كَفِلَ ذلِكَ </w:t>
      </w:r>
      <w:proofErr w:type="spellStart"/>
      <w:r>
        <w:rPr>
          <w:rFonts w:ascii="Traditional Arabic" w:hAnsi="Traditional Arabic" w:cs="Traditional Arabic"/>
          <w:sz w:val="32"/>
          <w:szCs w:val="32"/>
          <w:rtl/>
        </w:rPr>
        <w:t>لِدِينِهِ،</w:t>
      </w:r>
      <w:proofErr w:type="spellEnd"/>
      <w:r>
        <w:rPr>
          <w:rFonts w:ascii="Traditional Arabic" w:hAnsi="Traditional Arabic" w:cs="Traditional Arabic"/>
          <w:sz w:val="32"/>
          <w:szCs w:val="32"/>
          <w:rtl/>
        </w:rPr>
        <w:t xml:space="preserve"> </w:t>
      </w:r>
      <w:proofErr w:type="spellStart"/>
      <w:r>
        <w:rPr>
          <w:rFonts w:ascii="Traditional Arabic" w:hAnsi="Traditional Arabic" w:cs="Traditional Arabic"/>
          <w:sz w:val="32"/>
          <w:szCs w:val="32"/>
          <w:rtl/>
        </w:rPr>
        <w:t>فقالَ:</w:t>
      </w:r>
      <w:proofErr w:type="spellEnd"/>
      <w:r>
        <w:rPr>
          <w:rFonts w:ascii="Traditional Arabic" w:hAnsi="Traditional Arabic" w:cs="Traditional Arabic"/>
          <w:sz w:val="32"/>
          <w:szCs w:val="32"/>
          <w:rtl/>
        </w:rPr>
        <w:t xml:space="preserve"> (إنَّا نحنُ نَزَّلْنا </w:t>
      </w:r>
      <w:proofErr w:type="spellStart"/>
      <w:r>
        <w:rPr>
          <w:rFonts w:ascii="Traditional Arabic" w:hAnsi="Traditional Arabic" w:cs="Traditional Arabic"/>
          <w:sz w:val="32"/>
          <w:szCs w:val="32"/>
          <w:rtl/>
        </w:rPr>
        <w:t>الذِّكرَ،</w:t>
      </w:r>
      <w:proofErr w:type="spellEnd"/>
      <w:r>
        <w:rPr>
          <w:rFonts w:ascii="Traditional Arabic" w:hAnsi="Traditional Arabic" w:cs="Traditional Arabic"/>
          <w:sz w:val="32"/>
          <w:szCs w:val="32"/>
          <w:rtl/>
        </w:rPr>
        <w:t xml:space="preserve"> وإنَّا لَهُ لَحافِظُونَ</w:t>
      </w:r>
      <w:proofErr w:type="spellStart"/>
      <w:r>
        <w:rPr>
          <w:rFonts w:ascii="Traditional Arabic" w:hAnsi="Traditional Arabic" w:cs="Traditional Arabic"/>
          <w:sz w:val="32"/>
          <w:szCs w:val="32"/>
          <w:rtl/>
        </w:rPr>
        <w:t>)</w:t>
      </w:r>
      <w:proofErr w:type="spellEnd"/>
      <w:r>
        <w:rPr>
          <w:rStyle w:val="a4"/>
          <w:rFonts w:ascii="Traditional Arabic" w:hAnsi="Traditional Arabic" w:cs="Traditional Arabic"/>
          <w:sz w:val="32"/>
          <w:szCs w:val="32"/>
          <w:rtl/>
        </w:rPr>
        <w:footnoteReference w:id="1"/>
      </w:r>
      <w:proofErr w:type="spellStart"/>
      <w:r>
        <w:rPr>
          <w:rFonts w:ascii="Traditional Arabic" w:hAnsi="Traditional Arabic" w:cs="Traditional Arabic"/>
          <w:sz w:val="32"/>
          <w:szCs w:val="32"/>
          <w:rtl/>
        </w:rPr>
        <w:t>.</w:t>
      </w:r>
      <w:proofErr w:type="spellEnd"/>
      <w:r>
        <w:rPr>
          <w:rFonts w:ascii="Traditional Arabic" w:hAnsi="Traditional Arabic" w:cs="Traditional Arabic"/>
          <w:sz w:val="32"/>
          <w:szCs w:val="32"/>
          <w:rtl/>
        </w:rPr>
        <w:t xml:space="preserve"> فاهتِمامُنا بِنُصوصِ اللغةِ يَجِبُ أنْ يكونَ نابِعاً مِن هذا </w:t>
      </w:r>
      <w:proofErr w:type="spellStart"/>
      <w:r>
        <w:rPr>
          <w:rFonts w:ascii="Traditional Arabic" w:hAnsi="Traditional Arabic" w:cs="Traditional Arabic"/>
          <w:sz w:val="32"/>
          <w:szCs w:val="32"/>
          <w:rtl/>
        </w:rPr>
        <w:t>المنطلَقِ،</w:t>
      </w:r>
      <w:proofErr w:type="spellEnd"/>
      <w:r>
        <w:rPr>
          <w:rFonts w:ascii="Traditional Arabic" w:hAnsi="Traditional Arabic" w:cs="Traditional Arabic"/>
          <w:sz w:val="32"/>
          <w:szCs w:val="32"/>
          <w:rtl/>
        </w:rPr>
        <w:t xml:space="preserve"> وهو ارتباطُها بِالدِّينِ </w:t>
      </w:r>
      <w:proofErr w:type="spellStart"/>
      <w:r>
        <w:rPr>
          <w:rFonts w:ascii="Traditional Arabic" w:hAnsi="Traditional Arabic" w:cs="Traditional Arabic"/>
          <w:sz w:val="32"/>
          <w:szCs w:val="32"/>
          <w:rtl/>
        </w:rPr>
        <w:t>الإسلامِيِّ،</w:t>
      </w:r>
      <w:proofErr w:type="spellEnd"/>
      <w:r>
        <w:rPr>
          <w:rFonts w:ascii="Traditional Arabic" w:hAnsi="Traditional Arabic" w:cs="Traditional Arabic"/>
          <w:sz w:val="32"/>
          <w:szCs w:val="32"/>
          <w:rtl/>
        </w:rPr>
        <w:t xml:space="preserve"> والتُّراثِ العربِيِّ.     </w:t>
      </w:r>
    </w:p>
    <w:p w:rsidR="00E43321" w:rsidRDefault="00E43321" w:rsidP="00E43321">
      <w:pPr>
        <w:jc w:val="both"/>
        <w:rPr>
          <w:rFonts w:ascii="Traditional Arabic" w:hAnsi="Traditional Arabic" w:cs="Traditional Arabic"/>
          <w:sz w:val="32"/>
          <w:szCs w:val="32"/>
          <w:rtl/>
        </w:rPr>
      </w:pPr>
      <w:r>
        <w:rPr>
          <w:rFonts w:ascii="Traditional Arabic" w:hAnsi="Traditional Arabic" w:cs="Traditional Arabic"/>
          <w:sz w:val="32"/>
          <w:szCs w:val="32"/>
          <w:rtl/>
        </w:rPr>
        <w:tab/>
        <w:t xml:space="preserve">وإذا أصبَحَ هذا الرَّأيُ واضِحاً في أذهانِ القائِمينَ علَى تَعليمِ </w:t>
      </w:r>
      <w:proofErr w:type="spellStart"/>
      <w:r>
        <w:rPr>
          <w:rFonts w:ascii="Traditional Arabic" w:hAnsi="Traditional Arabic" w:cs="Traditional Arabic"/>
          <w:sz w:val="32"/>
          <w:szCs w:val="32"/>
          <w:rtl/>
        </w:rPr>
        <w:t>العربيَّةِ،</w:t>
      </w:r>
      <w:proofErr w:type="spellEnd"/>
      <w:r>
        <w:rPr>
          <w:rFonts w:ascii="Traditional Arabic" w:hAnsi="Traditional Arabic" w:cs="Traditional Arabic"/>
          <w:sz w:val="32"/>
          <w:szCs w:val="32"/>
          <w:rtl/>
        </w:rPr>
        <w:t xml:space="preserve"> لم يَجنحْ بِهِمُ الخَيالُ إلَى أنَّ إجادةَ تعليمِها سَيَقضِي علَى لُغةِ الحديثِ </w:t>
      </w:r>
      <w:proofErr w:type="spellStart"/>
      <w:r>
        <w:rPr>
          <w:rFonts w:ascii="Traditional Arabic" w:hAnsi="Traditional Arabic" w:cs="Traditional Arabic"/>
          <w:sz w:val="32"/>
          <w:szCs w:val="32"/>
          <w:rtl/>
        </w:rPr>
        <w:t>اليوميِّ،</w:t>
      </w:r>
      <w:proofErr w:type="spellEnd"/>
      <w:r>
        <w:rPr>
          <w:rFonts w:ascii="Traditional Arabic" w:hAnsi="Traditional Arabic" w:cs="Traditional Arabic"/>
          <w:sz w:val="32"/>
          <w:szCs w:val="32"/>
          <w:rtl/>
        </w:rPr>
        <w:t xml:space="preserve"> فَلَيسَ مِن الضَّرورِيِّ أنْ يَستَعمِلَ النَّاسُ إعرابَ أواخِرِ الكلِماتِ في </w:t>
      </w:r>
      <w:proofErr w:type="spellStart"/>
      <w:r>
        <w:rPr>
          <w:rFonts w:ascii="Traditional Arabic" w:hAnsi="Traditional Arabic" w:cs="Traditional Arabic"/>
          <w:sz w:val="32"/>
          <w:szCs w:val="32"/>
          <w:rtl/>
        </w:rPr>
        <w:t>أحادِيثهِم،</w:t>
      </w:r>
      <w:proofErr w:type="spellEnd"/>
      <w:r>
        <w:rPr>
          <w:rFonts w:ascii="Traditional Arabic" w:hAnsi="Traditional Arabic" w:cs="Traditional Arabic"/>
          <w:sz w:val="32"/>
          <w:szCs w:val="32"/>
          <w:rtl/>
        </w:rPr>
        <w:t xml:space="preserve"> فمِن القَواعِدِ المقرَّرةِ عِندَ عُلماءِ الُّلغةِ فِي العالمِ </w:t>
      </w:r>
      <w:proofErr w:type="spellStart"/>
      <w:r>
        <w:rPr>
          <w:rFonts w:ascii="Traditional Arabic" w:hAnsi="Traditional Arabic" w:cs="Traditional Arabic"/>
          <w:sz w:val="32"/>
          <w:szCs w:val="32"/>
          <w:rtl/>
        </w:rPr>
        <w:t>"</w:t>
      </w:r>
      <w:proofErr w:type="spellEnd"/>
      <w:r>
        <w:rPr>
          <w:rFonts w:ascii="Traditional Arabic" w:hAnsi="Traditional Arabic" w:cs="Traditional Arabic"/>
          <w:sz w:val="32"/>
          <w:szCs w:val="32"/>
          <w:rtl/>
        </w:rPr>
        <w:t xml:space="preserve"> أنَّهُ يَستَحِيلُ علَى مَجموعةٍ </w:t>
      </w:r>
      <w:proofErr w:type="spellStart"/>
      <w:r>
        <w:rPr>
          <w:rFonts w:ascii="Traditional Arabic" w:hAnsi="Traditional Arabic" w:cs="Traditional Arabic"/>
          <w:sz w:val="32"/>
          <w:szCs w:val="32"/>
          <w:rtl/>
        </w:rPr>
        <w:t>بشريَّةٍ،</w:t>
      </w:r>
      <w:proofErr w:type="spellEnd"/>
      <w:r>
        <w:rPr>
          <w:rFonts w:ascii="Traditional Arabic" w:hAnsi="Traditional Arabic" w:cs="Traditional Arabic"/>
          <w:sz w:val="32"/>
          <w:szCs w:val="32"/>
          <w:rtl/>
        </w:rPr>
        <w:t xml:space="preserve"> تَعيشُ فِي مِساحةٍ أرضيَّةٍ </w:t>
      </w:r>
      <w:proofErr w:type="spellStart"/>
      <w:r>
        <w:rPr>
          <w:rFonts w:ascii="Traditional Arabic" w:hAnsi="Traditional Arabic" w:cs="Traditional Arabic"/>
          <w:sz w:val="32"/>
          <w:szCs w:val="32"/>
          <w:rtl/>
        </w:rPr>
        <w:t>شاسِعةٍ،</w:t>
      </w:r>
      <w:proofErr w:type="spellEnd"/>
      <w:r>
        <w:rPr>
          <w:rFonts w:ascii="Traditional Arabic" w:hAnsi="Traditional Arabic" w:cs="Traditional Arabic"/>
          <w:sz w:val="32"/>
          <w:szCs w:val="32"/>
          <w:rtl/>
        </w:rPr>
        <w:t xml:space="preserve"> أنْ تَصطنِعَ فِي حَدِيثِها اليَوميِّ لُغةً </w:t>
      </w:r>
      <w:proofErr w:type="spellStart"/>
      <w:r>
        <w:rPr>
          <w:rFonts w:ascii="Traditional Arabic" w:hAnsi="Traditional Arabic" w:cs="Traditional Arabic"/>
          <w:sz w:val="32"/>
          <w:szCs w:val="32"/>
          <w:rtl/>
        </w:rPr>
        <w:t>موحَّدةً،</w:t>
      </w:r>
      <w:proofErr w:type="spellEnd"/>
      <w:r>
        <w:rPr>
          <w:rFonts w:ascii="Traditional Arabic" w:hAnsi="Traditional Arabic" w:cs="Traditional Arabic"/>
          <w:sz w:val="32"/>
          <w:szCs w:val="32"/>
          <w:rtl/>
        </w:rPr>
        <w:t xml:space="preserve"> تخلُو من اختِلافٍ </w:t>
      </w:r>
      <w:proofErr w:type="spellStart"/>
      <w:r>
        <w:rPr>
          <w:rFonts w:ascii="Traditional Arabic" w:hAnsi="Traditional Arabic" w:cs="Traditional Arabic"/>
          <w:sz w:val="32"/>
          <w:szCs w:val="32"/>
          <w:rtl/>
        </w:rPr>
        <w:t>صَوتِيٍّ،</w:t>
      </w:r>
      <w:proofErr w:type="spellEnd"/>
      <w:r>
        <w:rPr>
          <w:rFonts w:ascii="Traditional Arabic" w:hAnsi="Traditional Arabic" w:cs="Traditional Arabic"/>
          <w:sz w:val="32"/>
          <w:szCs w:val="32"/>
          <w:rtl/>
        </w:rPr>
        <w:t xml:space="preserve"> أو </w:t>
      </w:r>
      <w:proofErr w:type="spellStart"/>
      <w:r>
        <w:rPr>
          <w:rFonts w:ascii="Traditional Arabic" w:hAnsi="Traditional Arabic" w:cs="Traditional Arabic"/>
          <w:sz w:val="32"/>
          <w:szCs w:val="32"/>
          <w:rtl/>
        </w:rPr>
        <w:t>دلاليٍّ،</w:t>
      </w:r>
      <w:proofErr w:type="spellEnd"/>
      <w:r>
        <w:rPr>
          <w:rFonts w:ascii="Traditional Arabic" w:hAnsi="Traditional Arabic" w:cs="Traditional Arabic"/>
          <w:sz w:val="32"/>
          <w:szCs w:val="32"/>
          <w:rtl/>
        </w:rPr>
        <w:t xml:space="preserve"> أو اختلافٍ في البُنيةِ أو </w:t>
      </w:r>
      <w:proofErr w:type="spellStart"/>
      <w:r>
        <w:rPr>
          <w:rFonts w:ascii="Traditional Arabic" w:hAnsi="Traditional Arabic" w:cs="Traditional Arabic"/>
          <w:sz w:val="32"/>
          <w:szCs w:val="32"/>
          <w:rtl/>
        </w:rPr>
        <w:t>التراكِيبِ"</w:t>
      </w:r>
      <w:proofErr w:type="spellEnd"/>
      <w:r>
        <w:rPr>
          <w:rStyle w:val="a4"/>
          <w:rFonts w:ascii="Traditional Arabic" w:hAnsi="Traditional Arabic" w:cs="Traditional Arabic"/>
          <w:sz w:val="32"/>
          <w:szCs w:val="32"/>
          <w:rtl/>
        </w:rPr>
        <w:footnoteReference w:id="2"/>
      </w:r>
      <w:proofErr w:type="spellStart"/>
      <w:r>
        <w:rPr>
          <w:rFonts w:ascii="Traditional Arabic" w:hAnsi="Traditional Arabic" w:cs="Traditional Arabic"/>
          <w:sz w:val="32"/>
          <w:szCs w:val="32"/>
          <w:rtl/>
        </w:rPr>
        <w:t>.</w:t>
      </w:r>
      <w:proofErr w:type="spellEnd"/>
    </w:p>
    <w:p w:rsidR="00E43321" w:rsidRDefault="00E43321" w:rsidP="00E43321">
      <w:pPr>
        <w:jc w:val="both"/>
        <w:rPr>
          <w:rFonts w:ascii="Traditional Arabic" w:hAnsi="Traditional Arabic" w:cs="Traditional Arabic"/>
          <w:sz w:val="32"/>
          <w:szCs w:val="32"/>
          <w:rtl/>
        </w:rPr>
      </w:pPr>
      <w:r>
        <w:rPr>
          <w:rFonts w:ascii="Traditional Arabic" w:hAnsi="Traditional Arabic" w:cs="Traditional Arabic"/>
          <w:sz w:val="32"/>
          <w:szCs w:val="32"/>
          <w:rtl/>
        </w:rPr>
        <w:tab/>
        <w:t xml:space="preserve">ومُمارَسةُ النُّصُوصِ </w:t>
      </w:r>
      <w:proofErr w:type="spellStart"/>
      <w:r>
        <w:rPr>
          <w:rFonts w:ascii="Traditional Arabic" w:hAnsi="Traditional Arabic" w:cs="Traditional Arabic"/>
          <w:sz w:val="32"/>
          <w:szCs w:val="32"/>
          <w:rtl/>
        </w:rPr>
        <w:t>العاليةِ،</w:t>
      </w:r>
      <w:proofErr w:type="spellEnd"/>
      <w:r>
        <w:rPr>
          <w:rFonts w:ascii="Traditional Arabic" w:hAnsi="Traditional Arabic" w:cs="Traditional Arabic"/>
          <w:sz w:val="32"/>
          <w:szCs w:val="32"/>
          <w:rtl/>
        </w:rPr>
        <w:t xml:space="preserve"> والإكثارُ مِن </w:t>
      </w:r>
      <w:proofErr w:type="spellStart"/>
      <w:r>
        <w:rPr>
          <w:rFonts w:ascii="Traditional Arabic" w:hAnsi="Traditional Arabic" w:cs="Traditional Arabic"/>
          <w:sz w:val="32"/>
          <w:szCs w:val="32"/>
          <w:rtl/>
        </w:rPr>
        <w:t>حِفظِها،</w:t>
      </w:r>
      <w:proofErr w:type="spellEnd"/>
      <w:r>
        <w:rPr>
          <w:rFonts w:ascii="Traditional Arabic" w:hAnsi="Traditional Arabic" w:cs="Traditional Arabic"/>
          <w:sz w:val="32"/>
          <w:szCs w:val="32"/>
          <w:rtl/>
        </w:rPr>
        <w:t xml:space="preserve"> ومُزاولةُ استِعمالِها هِيَ التي تُعطِي الدَّارِسَ التمكُّنَ </w:t>
      </w:r>
      <w:proofErr w:type="spellStart"/>
      <w:r>
        <w:rPr>
          <w:rFonts w:ascii="Traditional Arabic" w:hAnsi="Traditional Arabic" w:cs="Traditional Arabic"/>
          <w:sz w:val="32"/>
          <w:szCs w:val="32"/>
          <w:rtl/>
        </w:rPr>
        <w:t>فيها،</w:t>
      </w:r>
      <w:proofErr w:type="spellEnd"/>
      <w:r>
        <w:rPr>
          <w:rFonts w:ascii="Traditional Arabic" w:hAnsi="Traditional Arabic" w:cs="Traditional Arabic"/>
          <w:sz w:val="32"/>
          <w:szCs w:val="32"/>
          <w:rtl/>
        </w:rPr>
        <w:t xml:space="preserve"> والقُدرةَ على استِعمالِها استِعمالاً </w:t>
      </w:r>
      <w:proofErr w:type="spellStart"/>
      <w:r>
        <w:rPr>
          <w:rFonts w:ascii="Traditional Arabic" w:hAnsi="Traditional Arabic" w:cs="Traditional Arabic"/>
          <w:sz w:val="32"/>
          <w:szCs w:val="32"/>
          <w:rtl/>
        </w:rPr>
        <w:t>جيَّداً،</w:t>
      </w:r>
      <w:proofErr w:type="spellEnd"/>
      <w:r>
        <w:rPr>
          <w:rFonts w:ascii="Traditional Arabic" w:hAnsi="Traditional Arabic" w:cs="Traditional Arabic"/>
          <w:sz w:val="32"/>
          <w:szCs w:val="32"/>
          <w:rtl/>
        </w:rPr>
        <w:t xml:space="preserve"> وتَجعَلُهُ بكثرةِ </w:t>
      </w:r>
      <w:proofErr w:type="spellStart"/>
      <w:r>
        <w:rPr>
          <w:rFonts w:ascii="Traditional Arabic" w:hAnsi="Traditional Arabic" w:cs="Traditional Arabic"/>
          <w:sz w:val="32"/>
          <w:szCs w:val="32"/>
          <w:rtl/>
        </w:rPr>
        <w:t>مَحفوظِهِ</w:t>
      </w:r>
      <w:proofErr w:type="spellEnd"/>
      <w:r>
        <w:rPr>
          <w:rFonts w:ascii="Traditional Arabic" w:hAnsi="Traditional Arabic" w:cs="Traditional Arabic"/>
          <w:sz w:val="32"/>
          <w:szCs w:val="32"/>
          <w:rtl/>
        </w:rPr>
        <w:t xml:space="preserve"> قادراً على تَذوُّقِ الأساليبِ والتمييزِ </w:t>
      </w:r>
      <w:proofErr w:type="spellStart"/>
      <w:r>
        <w:rPr>
          <w:rFonts w:ascii="Traditional Arabic" w:hAnsi="Traditional Arabic" w:cs="Traditional Arabic"/>
          <w:sz w:val="32"/>
          <w:szCs w:val="32"/>
          <w:rtl/>
        </w:rPr>
        <w:t>بينَها،</w:t>
      </w:r>
      <w:proofErr w:type="spellEnd"/>
      <w:r>
        <w:rPr>
          <w:rFonts w:ascii="Traditional Arabic" w:hAnsi="Traditional Arabic" w:cs="Traditional Arabic"/>
          <w:sz w:val="32"/>
          <w:szCs w:val="32"/>
          <w:rtl/>
        </w:rPr>
        <w:t xml:space="preserve"> وهذا التذوُّقُ يجِبُ أنْ يَسبِقَ تَعلُّمَ القَواعِدِ </w:t>
      </w:r>
      <w:proofErr w:type="spellStart"/>
      <w:r>
        <w:rPr>
          <w:rFonts w:ascii="Traditional Arabic" w:hAnsi="Traditional Arabic" w:cs="Traditional Arabic"/>
          <w:sz w:val="32"/>
          <w:szCs w:val="32"/>
          <w:rtl/>
        </w:rPr>
        <w:t>نَظَرِيَّاً،</w:t>
      </w:r>
      <w:proofErr w:type="spellEnd"/>
      <w:r>
        <w:rPr>
          <w:rFonts w:ascii="Traditional Arabic" w:hAnsi="Traditional Arabic" w:cs="Traditional Arabic"/>
          <w:sz w:val="32"/>
          <w:szCs w:val="32"/>
          <w:rtl/>
        </w:rPr>
        <w:t xml:space="preserve"> لأنَّه إذا تَمكَّنَ في السَّامِعِ جَعَلَهُ يَشعُرُ بِالخطأِ إذا نَطَقَ بِهِ </w:t>
      </w:r>
      <w:proofErr w:type="spellStart"/>
      <w:r>
        <w:rPr>
          <w:rFonts w:ascii="Traditional Arabic" w:hAnsi="Traditional Arabic" w:cs="Traditional Arabic"/>
          <w:sz w:val="32"/>
          <w:szCs w:val="32"/>
          <w:rtl/>
        </w:rPr>
        <w:t>مُتكلِّمٌ،</w:t>
      </w:r>
      <w:proofErr w:type="spellEnd"/>
      <w:r>
        <w:rPr>
          <w:rFonts w:ascii="Traditional Arabic" w:hAnsi="Traditional Arabic" w:cs="Traditional Arabic"/>
          <w:sz w:val="32"/>
          <w:szCs w:val="32"/>
          <w:rtl/>
        </w:rPr>
        <w:t xml:space="preserve"> أو تكلَّمَ بِهِ </w:t>
      </w:r>
      <w:proofErr w:type="spellStart"/>
      <w:r>
        <w:rPr>
          <w:rFonts w:ascii="Traditional Arabic" w:hAnsi="Traditional Arabic" w:cs="Traditional Arabic"/>
          <w:sz w:val="32"/>
          <w:szCs w:val="32"/>
          <w:rtl/>
        </w:rPr>
        <w:t>نَفسُهُ،</w:t>
      </w:r>
      <w:proofErr w:type="spellEnd"/>
      <w:r>
        <w:rPr>
          <w:rFonts w:ascii="Traditional Arabic" w:hAnsi="Traditional Arabic" w:cs="Traditional Arabic"/>
          <w:sz w:val="32"/>
          <w:szCs w:val="32"/>
          <w:rtl/>
        </w:rPr>
        <w:t xml:space="preserve"> دونَ أن يُلِمَّ بِالقاعِدةِ.</w:t>
      </w:r>
    </w:p>
    <w:p w:rsidR="00E43321" w:rsidRDefault="00E43321" w:rsidP="00E43321">
      <w:pPr>
        <w:jc w:val="both"/>
        <w:rPr>
          <w:rFonts w:ascii="Traditional Arabic" w:hAnsi="Traditional Arabic" w:cs="Traditional Arabic"/>
          <w:sz w:val="32"/>
          <w:szCs w:val="32"/>
          <w:rtl/>
        </w:rPr>
      </w:pPr>
      <w:r>
        <w:rPr>
          <w:rFonts w:ascii="Traditional Arabic" w:hAnsi="Traditional Arabic" w:cs="Traditional Arabic"/>
          <w:sz w:val="32"/>
          <w:szCs w:val="32"/>
          <w:rtl/>
        </w:rPr>
        <w:tab/>
        <w:t xml:space="preserve">وهنا يُمكِنُ أن </w:t>
      </w:r>
      <w:proofErr w:type="spellStart"/>
      <w:r>
        <w:rPr>
          <w:rFonts w:ascii="Traditional Arabic" w:hAnsi="Traditional Arabic" w:cs="Traditional Arabic"/>
          <w:sz w:val="32"/>
          <w:szCs w:val="32"/>
          <w:rtl/>
        </w:rPr>
        <w:t>نَقولَ:</w:t>
      </w:r>
      <w:proofErr w:type="spellEnd"/>
      <w:r>
        <w:rPr>
          <w:rFonts w:ascii="Traditional Arabic" w:hAnsi="Traditional Arabic" w:cs="Traditional Arabic"/>
          <w:sz w:val="32"/>
          <w:szCs w:val="32"/>
          <w:rtl/>
        </w:rPr>
        <w:t xml:space="preserve"> إنَّ تَعلُّمَ القَواعِدِ النَّحويَّةِ يأتِي إكمالاً لِحاسَّةِ </w:t>
      </w:r>
      <w:proofErr w:type="spellStart"/>
      <w:r>
        <w:rPr>
          <w:rFonts w:ascii="Traditional Arabic" w:hAnsi="Traditional Arabic" w:cs="Traditional Arabic"/>
          <w:sz w:val="32"/>
          <w:szCs w:val="32"/>
          <w:rtl/>
        </w:rPr>
        <w:t>التَّذوُّقِ،</w:t>
      </w:r>
      <w:proofErr w:type="spellEnd"/>
      <w:r>
        <w:rPr>
          <w:rFonts w:ascii="Traditional Arabic" w:hAnsi="Traditional Arabic" w:cs="Traditional Arabic"/>
          <w:sz w:val="32"/>
          <w:szCs w:val="32"/>
          <w:rtl/>
        </w:rPr>
        <w:t xml:space="preserve"> ومُفسِّراً </w:t>
      </w:r>
      <w:proofErr w:type="spellStart"/>
      <w:r>
        <w:rPr>
          <w:rFonts w:ascii="Traditional Arabic" w:hAnsi="Traditional Arabic" w:cs="Traditional Arabic"/>
          <w:sz w:val="32"/>
          <w:szCs w:val="32"/>
          <w:rtl/>
        </w:rPr>
        <w:t>للأخطاءِ،</w:t>
      </w:r>
      <w:proofErr w:type="spellEnd"/>
      <w:r>
        <w:rPr>
          <w:rFonts w:ascii="Traditional Arabic" w:hAnsi="Traditional Arabic" w:cs="Traditional Arabic"/>
          <w:sz w:val="32"/>
          <w:szCs w:val="32"/>
          <w:rtl/>
        </w:rPr>
        <w:t xml:space="preserve"> ومُوضِّحاً لِطبيعةِ التَّراكِيبِ </w:t>
      </w:r>
      <w:proofErr w:type="spellStart"/>
      <w:r>
        <w:rPr>
          <w:rFonts w:ascii="Traditional Arabic" w:hAnsi="Traditional Arabic" w:cs="Traditional Arabic"/>
          <w:sz w:val="32"/>
          <w:szCs w:val="32"/>
          <w:rtl/>
        </w:rPr>
        <w:t>العربيَّة،</w:t>
      </w:r>
      <w:proofErr w:type="spellEnd"/>
      <w:r>
        <w:rPr>
          <w:rFonts w:ascii="Traditional Arabic" w:hAnsi="Traditional Arabic" w:cs="Traditional Arabic"/>
          <w:sz w:val="32"/>
          <w:szCs w:val="32"/>
          <w:rtl/>
        </w:rPr>
        <w:t xml:space="preserve"> </w:t>
      </w:r>
      <w:proofErr w:type="spellStart"/>
      <w:r>
        <w:rPr>
          <w:rFonts w:ascii="Traditional Arabic" w:hAnsi="Traditional Arabic" w:cs="Traditional Arabic"/>
          <w:sz w:val="32"/>
          <w:szCs w:val="32"/>
          <w:rtl/>
        </w:rPr>
        <w:t>"</w:t>
      </w:r>
      <w:proofErr w:type="spellEnd"/>
      <w:r>
        <w:rPr>
          <w:rFonts w:ascii="Traditional Arabic" w:hAnsi="Traditional Arabic" w:cs="Traditional Arabic"/>
          <w:sz w:val="32"/>
          <w:szCs w:val="32"/>
          <w:rtl/>
        </w:rPr>
        <w:t xml:space="preserve"> وهذا الإحساسُ يَتكوَّنُ لَدَى الشَّخصِّ مِن خلالِ سَماعِهِ المُستَمرِّ لِلقَوالِبِ والتَّراكِيبِ الَّتي تَتَكَوَّنُ مِنها </w:t>
      </w:r>
      <w:proofErr w:type="spellStart"/>
      <w:r>
        <w:rPr>
          <w:rFonts w:ascii="Traditional Arabic" w:hAnsi="Traditional Arabic" w:cs="Traditional Arabic"/>
          <w:sz w:val="32"/>
          <w:szCs w:val="32"/>
          <w:rtl/>
        </w:rPr>
        <w:t>اللُّغةُ،</w:t>
      </w:r>
      <w:proofErr w:type="spellEnd"/>
      <w:r>
        <w:rPr>
          <w:rFonts w:ascii="Traditional Arabic" w:hAnsi="Traditional Arabic" w:cs="Traditional Arabic"/>
          <w:sz w:val="32"/>
          <w:szCs w:val="32"/>
          <w:rtl/>
        </w:rPr>
        <w:t xml:space="preserve"> ومن طريقةِ النُّطقِ لِلجُملِ الإخبارِيَّةِ والاستِفهامِيَّةِ </w:t>
      </w:r>
      <w:proofErr w:type="spellStart"/>
      <w:r>
        <w:rPr>
          <w:rFonts w:ascii="Traditional Arabic" w:hAnsi="Traditional Arabic" w:cs="Traditional Arabic"/>
          <w:sz w:val="32"/>
          <w:szCs w:val="32"/>
          <w:rtl/>
        </w:rPr>
        <w:t>والتَّعجُّبِيَّةِ،</w:t>
      </w:r>
      <w:proofErr w:type="spellEnd"/>
      <w:r>
        <w:rPr>
          <w:rFonts w:ascii="Traditional Arabic" w:hAnsi="Traditional Arabic" w:cs="Traditional Arabic"/>
          <w:sz w:val="32"/>
          <w:szCs w:val="32"/>
          <w:rtl/>
        </w:rPr>
        <w:t xml:space="preserve"> إذ إنَّ صَوتَ المتكلِّمِ لا بُدَّ أنْ يَتَغيَّرَ حَسبَ طَبيعةِ </w:t>
      </w:r>
      <w:proofErr w:type="spellStart"/>
      <w:r>
        <w:rPr>
          <w:rFonts w:ascii="Traditional Arabic" w:hAnsi="Traditional Arabic" w:cs="Traditional Arabic"/>
          <w:sz w:val="32"/>
          <w:szCs w:val="32"/>
          <w:rtl/>
        </w:rPr>
        <w:t>الجُملةِ،</w:t>
      </w:r>
      <w:proofErr w:type="spellEnd"/>
      <w:r>
        <w:rPr>
          <w:rFonts w:ascii="Traditional Arabic" w:hAnsi="Traditional Arabic" w:cs="Traditional Arabic"/>
          <w:sz w:val="32"/>
          <w:szCs w:val="32"/>
          <w:rtl/>
        </w:rPr>
        <w:t xml:space="preserve"> ارتِفاعاً وانخِفاضاً </w:t>
      </w:r>
      <w:proofErr w:type="spellStart"/>
      <w:r>
        <w:rPr>
          <w:rFonts w:ascii="Traditional Arabic" w:hAnsi="Traditional Arabic" w:cs="Traditional Arabic"/>
          <w:sz w:val="32"/>
          <w:szCs w:val="32"/>
          <w:rtl/>
        </w:rPr>
        <w:t>"</w:t>
      </w:r>
      <w:proofErr w:type="spellEnd"/>
      <w:r>
        <w:rPr>
          <w:rStyle w:val="a4"/>
          <w:rFonts w:ascii="Traditional Arabic" w:hAnsi="Traditional Arabic" w:cs="Traditional Arabic"/>
          <w:sz w:val="32"/>
          <w:szCs w:val="32"/>
          <w:rtl/>
        </w:rPr>
        <w:footnoteReference w:id="3"/>
      </w:r>
      <w:r>
        <w:rPr>
          <w:rFonts w:ascii="Traditional Arabic" w:hAnsi="Traditional Arabic" w:cs="Traditional Arabic"/>
          <w:sz w:val="32"/>
          <w:szCs w:val="32"/>
          <w:rtl/>
        </w:rPr>
        <w:t xml:space="preserve"> </w:t>
      </w:r>
      <w:proofErr w:type="spellStart"/>
      <w:r>
        <w:rPr>
          <w:rFonts w:ascii="Traditional Arabic" w:hAnsi="Traditional Arabic" w:cs="Traditional Arabic"/>
          <w:sz w:val="32"/>
          <w:szCs w:val="32"/>
          <w:rtl/>
        </w:rPr>
        <w:t>.</w:t>
      </w:r>
      <w:proofErr w:type="spellEnd"/>
    </w:p>
    <w:p w:rsidR="00E43321" w:rsidRDefault="00E43321" w:rsidP="00E43321">
      <w:pPr>
        <w:jc w:val="both"/>
        <w:rPr>
          <w:rFonts w:ascii="Traditional Arabic" w:hAnsi="Traditional Arabic" w:cs="Traditional Arabic"/>
          <w:sz w:val="32"/>
          <w:szCs w:val="32"/>
          <w:rtl/>
        </w:rPr>
      </w:pPr>
      <w:r>
        <w:rPr>
          <w:rFonts w:ascii="Traditional Arabic" w:hAnsi="Traditional Arabic" w:cs="Traditional Arabic"/>
          <w:sz w:val="32"/>
          <w:szCs w:val="32"/>
          <w:rtl/>
        </w:rPr>
        <w:tab/>
        <w:t xml:space="preserve">وهذا الأمرُ لا يُمكِنُ تَحقيقُهُ إلا بالإكثارِ مِن قِراءةِ القُرآنِ قراءةً مُجوَّدةً </w:t>
      </w:r>
      <w:proofErr w:type="spellStart"/>
      <w:r>
        <w:rPr>
          <w:rFonts w:ascii="Traditional Arabic" w:hAnsi="Traditional Arabic" w:cs="Traditional Arabic"/>
          <w:sz w:val="32"/>
          <w:szCs w:val="32"/>
          <w:rtl/>
        </w:rPr>
        <w:t>صَحيحةً،</w:t>
      </w:r>
      <w:proofErr w:type="spellEnd"/>
      <w:r>
        <w:rPr>
          <w:rFonts w:ascii="Traditional Arabic" w:hAnsi="Traditional Arabic" w:cs="Traditional Arabic"/>
          <w:sz w:val="32"/>
          <w:szCs w:val="32"/>
          <w:rtl/>
        </w:rPr>
        <w:t xml:space="preserve"> وكذلِكَ الأحادِيثُ النَّبويَّةُ </w:t>
      </w:r>
      <w:proofErr w:type="spellStart"/>
      <w:r>
        <w:rPr>
          <w:rFonts w:ascii="Traditional Arabic" w:hAnsi="Traditional Arabic" w:cs="Traditional Arabic"/>
          <w:sz w:val="32"/>
          <w:szCs w:val="32"/>
          <w:rtl/>
        </w:rPr>
        <w:t>الشرِيفة،</w:t>
      </w:r>
      <w:proofErr w:type="spellEnd"/>
      <w:r>
        <w:rPr>
          <w:rFonts w:ascii="Traditional Arabic" w:hAnsi="Traditional Arabic" w:cs="Traditional Arabic"/>
          <w:sz w:val="32"/>
          <w:szCs w:val="32"/>
          <w:rtl/>
        </w:rPr>
        <w:t xml:space="preserve"> والعنايةُ بِكلامِ العربِ الفَصيحِ شِعرِهِ ونثرِهِ في العُصُورِ </w:t>
      </w:r>
      <w:proofErr w:type="spellStart"/>
      <w:r>
        <w:rPr>
          <w:rFonts w:ascii="Traditional Arabic" w:hAnsi="Traditional Arabic" w:cs="Traditional Arabic"/>
          <w:sz w:val="32"/>
          <w:szCs w:val="32"/>
          <w:rtl/>
        </w:rPr>
        <w:t>الزاهيةِ،</w:t>
      </w:r>
      <w:proofErr w:type="spellEnd"/>
      <w:r>
        <w:rPr>
          <w:rFonts w:ascii="Traditional Arabic" w:hAnsi="Traditional Arabic" w:cs="Traditional Arabic"/>
          <w:sz w:val="32"/>
          <w:szCs w:val="32"/>
          <w:rtl/>
        </w:rPr>
        <w:t xml:space="preserve"> لأنَّ المتعلِّمَ مهما أُوتِيَ من علمٍ بالقَواعِدِ النظرِيَّةِ لا يُمكِنُ أنْ يَكُونَ فَصِيحَ اللِّسانِ بَيِّنَ الكلامِ جيِّدَ </w:t>
      </w:r>
      <w:proofErr w:type="spellStart"/>
      <w:r>
        <w:rPr>
          <w:rFonts w:ascii="Traditional Arabic" w:hAnsi="Traditional Arabic" w:cs="Traditional Arabic"/>
          <w:sz w:val="32"/>
          <w:szCs w:val="32"/>
          <w:rtl/>
        </w:rPr>
        <w:t>الفَهمِ،</w:t>
      </w:r>
      <w:proofErr w:type="spellEnd"/>
      <w:r>
        <w:rPr>
          <w:rFonts w:ascii="Traditional Arabic" w:hAnsi="Traditional Arabic" w:cs="Traditional Arabic"/>
          <w:sz w:val="32"/>
          <w:szCs w:val="32"/>
          <w:rtl/>
        </w:rPr>
        <w:t xml:space="preserve"> والنَّقدِ لِلنُّصُوصِ إلا إذا تَذوَّقَ اللغةَ ومارَسَها مِن خِلالِ نُصوصٍ حيَّةٍ وقويَّة.</w:t>
      </w:r>
    </w:p>
    <w:p w:rsidR="00E43321" w:rsidRDefault="00E43321" w:rsidP="00E43321">
      <w:pPr>
        <w:jc w:val="both"/>
        <w:rPr>
          <w:rFonts w:ascii="Traditional Arabic" w:hAnsi="Traditional Arabic" w:cs="Traditional Arabic"/>
          <w:sz w:val="32"/>
          <w:szCs w:val="32"/>
          <w:rtl/>
        </w:rPr>
      </w:pPr>
    </w:p>
    <w:p w:rsidR="00E43321" w:rsidRDefault="00E43321" w:rsidP="00E43321">
      <w:pPr>
        <w:jc w:val="both"/>
        <w:rPr>
          <w:rFonts w:ascii="Traditional Arabic" w:hAnsi="Traditional Arabic" w:cs="Traditional Arabic"/>
          <w:sz w:val="32"/>
          <w:szCs w:val="32"/>
          <w:rtl/>
        </w:rPr>
      </w:pPr>
    </w:p>
    <w:p w:rsidR="00E43321" w:rsidRDefault="00E43321" w:rsidP="00E43321">
      <w:pPr>
        <w:jc w:val="both"/>
        <w:rPr>
          <w:rFonts w:ascii="Traditional Arabic" w:hAnsi="Traditional Arabic" w:cs="Traditional Arabic"/>
          <w:sz w:val="32"/>
          <w:szCs w:val="32"/>
          <w:rtl/>
        </w:rPr>
      </w:pPr>
    </w:p>
    <w:p w:rsidR="00E43321" w:rsidRDefault="00E43321" w:rsidP="00E43321">
      <w:pPr>
        <w:jc w:val="both"/>
        <w:rPr>
          <w:rFonts w:ascii="Traditional Arabic" w:hAnsi="Traditional Arabic" w:cs="Traditional Arabic"/>
          <w:sz w:val="32"/>
          <w:szCs w:val="32"/>
          <w:rtl/>
        </w:rPr>
      </w:pPr>
    </w:p>
    <w:p w:rsidR="00E43321" w:rsidRDefault="00E43321" w:rsidP="00E43321">
      <w:pPr>
        <w:jc w:val="both"/>
        <w:rPr>
          <w:rFonts w:ascii="Traditional Arabic" w:hAnsi="Traditional Arabic" w:cs="Traditional Arabic"/>
          <w:sz w:val="32"/>
          <w:szCs w:val="32"/>
          <w:rtl/>
        </w:rPr>
      </w:pPr>
    </w:p>
    <w:p w:rsidR="00E43321" w:rsidRDefault="00E43321" w:rsidP="00E43321">
      <w:pPr>
        <w:jc w:val="both"/>
        <w:rPr>
          <w:rFonts w:ascii="Traditional Arabic" w:hAnsi="Traditional Arabic" w:cs="Traditional Arabic"/>
          <w:sz w:val="32"/>
          <w:szCs w:val="32"/>
          <w:rtl/>
        </w:rPr>
      </w:pPr>
    </w:p>
    <w:p w:rsidR="00E43321" w:rsidRDefault="00E43321" w:rsidP="00E43321">
      <w:pPr>
        <w:jc w:val="both"/>
        <w:rPr>
          <w:rFonts w:ascii="Traditional Arabic" w:hAnsi="Traditional Arabic" w:cs="Traditional Arabic"/>
          <w:b/>
          <w:bCs/>
          <w:sz w:val="36"/>
          <w:szCs w:val="36"/>
          <w:rtl/>
        </w:rPr>
      </w:pPr>
    </w:p>
    <w:p w:rsidR="00626870" w:rsidRDefault="00626870">
      <w:pPr>
        <w:rPr>
          <w:rFonts w:hint="cs"/>
        </w:rPr>
      </w:pPr>
    </w:p>
    <w:sectPr w:rsidR="00626870" w:rsidSect="003B4B02">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119" w:rsidRDefault="004D3119" w:rsidP="00E43321">
      <w:pPr>
        <w:spacing w:after="0" w:line="240" w:lineRule="auto"/>
      </w:pPr>
      <w:r>
        <w:separator/>
      </w:r>
    </w:p>
  </w:endnote>
  <w:endnote w:type="continuationSeparator" w:id="0">
    <w:p w:rsidR="004D3119" w:rsidRDefault="004D3119" w:rsidP="00E433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119" w:rsidRDefault="004D3119" w:rsidP="00E43321">
      <w:pPr>
        <w:spacing w:after="0" w:line="240" w:lineRule="auto"/>
      </w:pPr>
      <w:r>
        <w:separator/>
      </w:r>
    </w:p>
  </w:footnote>
  <w:footnote w:type="continuationSeparator" w:id="0">
    <w:p w:rsidR="004D3119" w:rsidRDefault="004D3119" w:rsidP="00E43321">
      <w:pPr>
        <w:spacing w:after="0" w:line="240" w:lineRule="auto"/>
      </w:pPr>
      <w:r>
        <w:continuationSeparator/>
      </w:r>
    </w:p>
  </w:footnote>
  <w:footnote w:id="1">
    <w:p w:rsidR="00E43321" w:rsidRDefault="00E43321" w:rsidP="00E43321">
      <w:pPr>
        <w:pStyle w:val="a3"/>
        <w:rPr>
          <w:rFonts w:ascii="Traditional Arabic" w:hAnsi="Traditional Arabic" w:cs="Traditional Arabic"/>
          <w:rtl/>
        </w:rPr>
      </w:pPr>
      <w:r>
        <w:rPr>
          <w:rStyle w:val="a4"/>
          <w:rFonts w:ascii="Traditional Arabic" w:hAnsi="Traditional Arabic" w:cs="Traditional Arabic"/>
          <w:sz w:val="28"/>
          <w:szCs w:val="28"/>
        </w:rPr>
        <w:footnoteRef/>
      </w:r>
      <w:r>
        <w:rPr>
          <w:rFonts w:ascii="Traditional Arabic" w:hAnsi="Traditional Arabic" w:cs="Traditional Arabic"/>
          <w:sz w:val="28"/>
          <w:szCs w:val="28"/>
          <w:rtl/>
        </w:rPr>
        <w:t xml:space="preserve"> الآية 10 من الحجر.</w:t>
      </w:r>
    </w:p>
  </w:footnote>
  <w:footnote w:id="2">
    <w:p w:rsidR="00E43321" w:rsidRDefault="00E43321" w:rsidP="00E43321">
      <w:pPr>
        <w:pStyle w:val="a3"/>
        <w:rPr>
          <w:rFonts w:ascii="Traditional Arabic" w:hAnsi="Traditional Arabic" w:cs="Traditional Arabic"/>
        </w:rPr>
      </w:pPr>
      <w:r>
        <w:rPr>
          <w:rStyle w:val="a4"/>
          <w:rFonts w:ascii="Traditional Arabic" w:hAnsi="Traditional Arabic" w:cs="Traditional Arabic"/>
          <w:sz w:val="28"/>
          <w:szCs w:val="28"/>
        </w:rPr>
        <w:footnoteRef/>
      </w:r>
      <w:r>
        <w:rPr>
          <w:rFonts w:ascii="Traditional Arabic" w:hAnsi="Traditional Arabic" w:cs="Traditional Arabic"/>
          <w:sz w:val="28"/>
          <w:szCs w:val="28"/>
          <w:rtl/>
        </w:rPr>
        <w:t xml:space="preserve"> فصول في فقه اللغة </w:t>
      </w:r>
      <w:proofErr w:type="spellStart"/>
      <w:r>
        <w:rPr>
          <w:rFonts w:ascii="Traditional Arabic" w:hAnsi="Traditional Arabic" w:cs="Traditional Arabic"/>
          <w:sz w:val="28"/>
          <w:szCs w:val="28"/>
          <w:rtl/>
        </w:rPr>
        <w:t>العربية:</w:t>
      </w:r>
      <w:proofErr w:type="spellEnd"/>
      <w:r>
        <w:rPr>
          <w:rFonts w:ascii="Traditional Arabic" w:hAnsi="Traditional Arabic" w:cs="Traditional Arabic"/>
          <w:sz w:val="28"/>
          <w:szCs w:val="28"/>
          <w:rtl/>
        </w:rPr>
        <w:t xml:space="preserve"> د.رمضان عبد </w:t>
      </w:r>
      <w:proofErr w:type="spellStart"/>
      <w:r>
        <w:rPr>
          <w:rFonts w:ascii="Traditional Arabic" w:hAnsi="Traditional Arabic" w:cs="Traditional Arabic"/>
          <w:sz w:val="28"/>
          <w:szCs w:val="28"/>
          <w:rtl/>
        </w:rPr>
        <w:t>التواب،</w:t>
      </w:r>
      <w:proofErr w:type="spellEnd"/>
      <w:r>
        <w:rPr>
          <w:rFonts w:ascii="Traditional Arabic" w:hAnsi="Traditional Arabic" w:cs="Traditional Arabic"/>
          <w:sz w:val="28"/>
          <w:szCs w:val="28"/>
          <w:rtl/>
        </w:rPr>
        <w:t xml:space="preserve"> مكتبة </w:t>
      </w:r>
      <w:proofErr w:type="spellStart"/>
      <w:r>
        <w:rPr>
          <w:rFonts w:ascii="Traditional Arabic" w:hAnsi="Traditional Arabic" w:cs="Traditional Arabic"/>
          <w:sz w:val="28"/>
          <w:szCs w:val="28"/>
          <w:rtl/>
        </w:rPr>
        <w:t>الخانجي،</w:t>
      </w:r>
      <w:proofErr w:type="spellEnd"/>
      <w:r>
        <w:rPr>
          <w:rFonts w:ascii="Traditional Arabic" w:hAnsi="Traditional Arabic" w:cs="Traditional Arabic"/>
          <w:sz w:val="28"/>
          <w:szCs w:val="28"/>
          <w:rtl/>
        </w:rPr>
        <w:t xml:space="preserve"> </w:t>
      </w:r>
      <w:proofErr w:type="spellStart"/>
      <w:r>
        <w:rPr>
          <w:rFonts w:ascii="Traditional Arabic" w:hAnsi="Traditional Arabic" w:cs="Traditional Arabic"/>
          <w:sz w:val="28"/>
          <w:szCs w:val="28"/>
          <w:rtl/>
        </w:rPr>
        <w:t>القاهرة،</w:t>
      </w:r>
      <w:proofErr w:type="spellEnd"/>
      <w:r>
        <w:rPr>
          <w:rFonts w:ascii="Traditional Arabic" w:hAnsi="Traditional Arabic" w:cs="Traditional Arabic"/>
          <w:sz w:val="28"/>
          <w:szCs w:val="28"/>
          <w:rtl/>
        </w:rPr>
        <w:t xml:space="preserve"> </w:t>
      </w:r>
      <w:proofErr w:type="spellStart"/>
      <w:r>
        <w:rPr>
          <w:rFonts w:ascii="Traditional Arabic" w:hAnsi="Traditional Arabic" w:cs="Traditional Arabic"/>
          <w:sz w:val="28"/>
          <w:szCs w:val="28"/>
          <w:rtl/>
        </w:rPr>
        <w:t>ط4،</w:t>
      </w:r>
      <w:proofErr w:type="spellEnd"/>
      <w:r>
        <w:rPr>
          <w:rFonts w:ascii="Traditional Arabic" w:hAnsi="Traditional Arabic" w:cs="Traditional Arabic"/>
          <w:sz w:val="28"/>
          <w:szCs w:val="28"/>
          <w:rtl/>
        </w:rPr>
        <w:t xml:space="preserve"> </w:t>
      </w:r>
      <w:proofErr w:type="spellStart"/>
      <w:r>
        <w:rPr>
          <w:rFonts w:ascii="Traditional Arabic" w:hAnsi="Traditional Arabic" w:cs="Traditional Arabic"/>
          <w:sz w:val="28"/>
          <w:szCs w:val="28"/>
          <w:rtl/>
        </w:rPr>
        <w:t>1417هـ</w:t>
      </w:r>
      <w:proofErr w:type="spellEnd"/>
      <w:r>
        <w:rPr>
          <w:rFonts w:ascii="Traditional Arabic" w:hAnsi="Traditional Arabic" w:cs="Traditional Arabic"/>
          <w:sz w:val="28"/>
          <w:szCs w:val="28"/>
          <w:rtl/>
        </w:rPr>
        <w:t>-</w:t>
      </w:r>
      <w:proofErr w:type="spellStart"/>
      <w:r>
        <w:rPr>
          <w:rFonts w:ascii="Traditional Arabic" w:hAnsi="Traditional Arabic" w:cs="Traditional Arabic"/>
          <w:sz w:val="28"/>
          <w:szCs w:val="28"/>
          <w:rtl/>
        </w:rPr>
        <w:t>1997م،</w:t>
      </w:r>
      <w:proofErr w:type="spellEnd"/>
      <w:r>
        <w:rPr>
          <w:rFonts w:ascii="Traditional Arabic" w:hAnsi="Traditional Arabic" w:cs="Traditional Arabic"/>
          <w:sz w:val="28"/>
          <w:szCs w:val="28"/>
          <w:rtl/>
        </w:rPr>
        <w:t xml:space="preserve"> </w:t>
      </w:r>
      <w:proofErr w:type="spellStart"/>
      <w:r>
        <w:rPr>
          <w:rFonts w:ascii="Traditional Arabic" w:hAnsi="Traditional Arabic" w:cs="Traditional Arabic"/>
          <w:sz w:val="28"/>
          <w:szCs w:val="28"/>
          <w:rtl/>
        </w:rPr>
        <w:t>ص415</w:t>
      </w:r>
      <w:proofErr w:type="spellEnd"/>
      <w:r>
        <w:rPr>
          <w:rFonts w:ascii="Traditional Arabic" w:hAnsi="Traditional Arabic" w:cs="Traditional Arabic"/>
          <w:sz w:val="28"/>
          <w:szCs w:val="28"/>
          <w:rtl/>
        </w:rPr>
        <w:t>.</w:t>
      </w:r>
    </w:p>
  </w:footnote>
  <w:footnote w:id="3">
    <w:p w:rsidR="00E43321" w:rsidRDefault="00E43321" w:rsidP="00E43321">
      <w:pPr>
        <w:pStyle w:val="a3"/>
        <w:rPr>
          <w:rFonts w:ascii="Traditional Arabic" w:hAnsi="Traditional Arabic" w:cs="Traditional Arabic"/>
        </w:rPr>
      </w:pPr>
      <w:r>
        <w:rPr>
          <w:rStyle w:val="a4"/>
          <w:rFonts w:ascii="Traditional Arabic" w:hAnsi="Traditional Arabic" w:cs="Traditional Arabic"/>
          <w:sz w:val="28"/>
          <w:szCs w:val="28"/>
        </w:rPr>
        <w:footnoteRef/>
      </w:r>
      <w:r>
        <w:rPr>
          <w:rFonts w:ascii="Traditional Arabic" w:hAnsi="Traditional Arabic" w:cs="Traditional Arabic"/>
          <w:sz w:val="28"/>
          <w:szCs w:val="28"/>
          <w:rtl/>
        </w:rPr>
        <w:t xml:space="preserve"> مشكلات تعليم اللغة </w:t>
      </w:r>
      <w:proofErr w:type="spellStart"/>
      <w:r>
        <w:rPr>
          <w:rFonts w:ascii="Traditional Arabic" w:hAnsi="Traditional Arabic" w:cs="Traditional Arabic"/>
          <w:sz w:val="28"/>
          <w:szCs w:val="28"/>
          <w:rtl/>
        </w:rPr>
        <w:t>العربية:</w:t>
      </w:r>
      <w:proofErr w:type="spellEnd"/>
      <w:r>
        <w:rPr>
          <w:rFonts w:ascii="Traditional Arabic" w:hAnsi="Traditional Arabic" w:cs="Traditional Arabic"/>
          <w:sz w:val="28"/>
          <w:szCs w:val="28"/>
          <w:rtl/>
        </w:rPr>
        <w:t xml:space="preserve"> د.عباس </w:t>
      </w:r>
      <w:proofErr w:type="spellStart"/>
      <w:r>
        <w:rPr>
          <w:rFonts w:ascii="Traditional Arabic" w:hAnsi="Traditional Arabic" w:cs="Traditional Arabic"/>
          <w:sz w:val="28"/>
          <w:szCs w:val="28"/>
          <w:rtl/>
        </w:rPr>
        <w:t>محجوب،</w:t>
      </w:r>
      <w:proofErr w:type="spellEnd"/>
      <w:r>
        <w:rPr>
          <w:rFonts w:ascii="Traditional Arabic" w:hAnsi="Traditional Arabic" w:cs="Traditional Arabic"/>
          <w:sz w:val="28"/>
          <w:szCs w:val="28"/>
          <w:rtl/>
        </w:rPr>
        <w:t xml:space="preserve"> دار </w:t>
      </w:r>
      <w:proofErr w:type="spellStart"/>
      <w:r>
        <w:rPr>
          <w:rFonts w:ascii="Traditional Arabic" w:hAnsi="Traditional Arabic" w:cs="Traditional Arabic"/>
          <w:sz w:val="28"/>
          <w:szCs w:val="28"/>
          <w:rtl/>
        </w:rPr>
        <w:t>الثقافة،</w:t>
      </w:r>
      <w:proofErr w:type="spellEnd"/>
      <w:r>
        <w:rPr>
          <w:rFonts w:ascii="Traditional Arabic" w:hAnsi="Traditional Arabic" w:cs="Traditional Arabic"/>
          <w:sz w:val="28"/>
          <w:szCs w:val="28"/>
          <w:rtl/>
        </w:rPr>
        <w:t xml:space="preserve"> </w:t>
      </w:r>
      <w:proofErr w:type="spellStart"/>
      <w:r>
        <w:rPr>
          <w:rFonts w:ascii="Traditional Arabic" w:hAnsi="Traditional Arabic" w:cs="Traditional Arabic"/>
          <w:sz w:val="28"/>
          <w:szCs w:val="28"/>
          <w:rtl/>
        </w:rPr>
        <w:t>الدوحة،</w:t>
      </w:r>
      <w:proofErr w:type="spellEnd"/>
      <w:r>
        <w:rPr>
          <w:rFonts w:ascii="Traditional Arabic" w:hAnsi="Traditional Arabic" w:cs="Traditional Arabic"/>
          <w:sz w:val="28"/>
          <w:szCs w:val="28"/>
          <w:rtl/>
        </w:rPr>
        <w:t xml:space="preserve"> </w:t>
      </w:r>
      <w:proofErr w:type="spellStart"/>
      <w:r>
        <w:rPr>
          <w:rFonts w:ascii="Traditional Arabic" w:hAnsi="Traditional Arabic" w:cs="Traditional Arabic"/>
          <w:sz w:val="28"/>
          <w:szCs w:val="28"/>
          <w:rtl/>
        </w:rPr>
        <w:t>قطر،</w:t>
      </w:r>
      <w:proofErr w:type="spellEnd"/>
      <w:r>
        <w:rPr>
          <w:rFonts w:ascii="Traditional Arabic" w:hAnsi="Traditional Arabic" w:cs="Traditional Arabic"/>
          <w:sz w:val="28"/>
          <w:szCs w:val="28"/>
          <w:rtl/>
        </w:rPr>
        <w:t xml:space="preserve"> </w:t>
      </w:r>
      <w:proofErr w:type="spellStart"/>
      <w:r>
        <w:rPr>
          <w:rFonts w:ascii="Traditional Arabic" w:hAnsi="Traditional Arabic" w:cs="Traditional Arabic"/>
          <w:sz w:val="28"/>
          <w:szCs w:val="28"/>
          <w:rtl/>
        </w:rPr>
        <w:t>1406هـ</w:t>
      </w:r>
      <w:proofErr w:type="spellEnd"/>
      <w:r>
        <w:rPr>
          <w:rFonts w:ascii="Traditional Arabic" w:hAnsi="Traditional Arabic" w:cs="Traditional Arabic"/>
          <w:sz w:val="28"/>
          <w:szCs w:val="28"/>
          <w:rtl/>
        </w:rPr>
        <w:t>-</w:t>
      </w:r>
      <w:proofErr w:type="spellStart"/>
      <w:r>
        <w:rPr>
          <w:rFonts w:ascii="Traditional Arabic" w:hAnsi="Traditional Arabic" w:cs="Traditional Arabic"/>
          <w:sz w:val="28"/>
          <w:szCs w:val="28"/>
          <w:rtl/>
        </w:rPr>
        <w:t>1986م،</w:t>
      </w:r>
      <w:proofErr w:type="spellEnd"/>
      <w:r>
        <w:rPr>
          <w:rFonts w:ascii="Traditional Arabic" w:hAnsi="Traditional Arabic" w:cs="Traditional Arabic"/>
          <w:sz w:val="28"/>
          <w:szCs w:val="28"/>
          <w:rtl/>
        </w:rPr>
        <w:t xml:space="preserve"> </w:t>
      </w:r>
      <w:proofErr w:type="spellStart"/>
      <w:r>
        <w:rPr>
          <w:rFonts w:ascii="Traditional Arabic" w:hAnsi="Traditional Arabic" w:cs="Traditional Arabic"/>
          <w:sz w:val="28"/>
          <w:szCs w:val="28"/>
          <w:rtl/>
        </w:rPr>
        <w:t>ص27</w:t>
      </w:r>
      <w:proofErr w:type="spellEnd"/>
      <w:r>
        <w:rPr>
          <w:rFonts w:ascii="Traditional Arabic" w:hAnsi="Traditional Arabic" w:cs="Traditional Arabic"/>
          <w:sz w:val="28"/>
          <w:szCs w:val="28"/>
          <w:rtl/>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footnotePr>
    <w:footnote w:id="-1"/>
    <w:footnote w:id="0"/>
  </w:footnotePr>
  <w:endnotePr>
    <w:endnote w:id="-1"/>
    <w:endnote w:id="0"/>
  </w:endnotePr>
  <w:compat/>
  <w:rsids>
    <w:rsidRoot w:val="00E43321"/>
    <w:rsid w:val="003B4B02"/>
    <w:rsid w:val="004D3119"/>
    <w:rsid w:val="00626870"/>
    <w:rsid w:val="00E433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321"/>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E43321"/>
    <w:pPr>
      <w:spacing w:after="0" w:line="240" w:lineRule="auto"/>
    </w:pPr>
    <w:rPr>
      <w:sz w:val="20"/>
      <w:szCs w:val="20"/>
    </w:rPr>
  </w:style>
  <w:style w:type="character" w:customStyle="1" w:styleId="Char">
    <w:name w:val="نص حاشية سفلية Char"/>
    <w:basedOn w:val="a0"/>
    <w:link w:val="a3"/>
    <w:semiHidden/>
    <w:rsid w:val="00E43321"/>
    <w:rPr>
      <w:rFonts w:eastAsiaTheme="minorEastAsia"/>
      <w:sz w:val="20"/>
      <w:szCs w:val="20"/>
    </w:rPr>
  </w:style>
  <w:style w:type="character" w:styleId="a4">
    <w:name w:val="footnote reference"/>
    <w:basedOn w:val="a0"/>
    <w:semiHidden/>
    <w:unhideWhenUsed/>
    <w:rsid w:val="00E43321"/>
    <w:rPr>
      <w:vertAlign w:val="superscript"/>
    </w:rPr>
  </w:style>
</w:styles>
</file>

<file path=word/webSettings.xml><?xml version="1.0" encoding="utf-8"?>
<w:webSettings xmlns:r="http://schemas.openxmlformats.org/officeDocument/2006/relationships" xmlns:w="http://schemas.openxmlformats.org/wordprocessingml/2006/main">
  <w:divs>
    <w:div w:id="140013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870</Words>
  <Characters>4965</Characters>
  <Application>Microsoft Office Word</Application>
  <DocSecurity>0</DocSecurity>
  <Lines>41</Lines>
  <Paragraphs>11</Paragraphs>
  <ScaleCrop>false</ScaleCrop>
  <Company/>
  <LinksUpToDate>false</LinksUpToDate>
  <CharactersWithSpaces>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HP_AF</dc:creator>
  <cp:keywords/>
  <dc:description/>
  <cp:lastModifiedBy>HP_AF</cp:lastModifiedBy>
  <cp:revision>3</cp:revision>
  <dcterms:created xsi:type="dcterms:W3CDTF">2015-10-06T12:38:00Z</dcterms:created>
  <dcterms:modified xsi:type="dcterms:W3CDTF">2015-10-06T12:41:00Z</dcterms:modified>
</cp:coreProperties>
</file>